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 xml:space="preserve">ПРИЛОЖЕНИЕ </w:t>
      </w:r>
    </w:p>
    <w:p w:rsid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 xml:space="preserve">к распоряжению главы 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>Еланского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495F0F">
        <w:rPr>
          <w:rFonts w:ascii="Times New Roman CYR" w:hAnsi="Times New Roman CYR" w:cs="Times New Roman CYR"/>
          <w:sz w:val="28"/>
        </w:rPr>
        <w:t>муниципального района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 xml:space="preserve">Волгоградской области </w:t>
      </w:r>
    </w:p>
    <w:p w:rsidR="00495F0F" w:rsidRPr="00495F0F" w:rsidRDefault="00495F0F" w:rsidP="00495F0F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sz w:val="28"/>
        </w:rPr>
      </w:pPr>
      <w:r w:rsidRPr="00495F0F">
        <w:rPr>
          <w:rFonts w:ascii="Times New Roman CYR" w:hAnsi="Times New Roman CYR" w:cs="Times New Roman CYR"/>
          <w:sz w:val="28"/>
        </w:rPr>
        <w:t>от 27 июля 2022 г. № 145-р</w:t>
      </w:r>
    </w:p>
    <w:p w:rsid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95F0F" w:rsidRP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</w:rPr>
      </w:pPr>
      <w:r w:rsidRPr="00495F0F">
        <w:rPr>
          <w:rFonts w:ascii="Times New Roman CYR" w:hAnsi="Times New Roman CYR" w:cs="Times New Roman CYR"/>
          <w:bCs/>
          <w:sz w:val="28"/>
        </w:rPr>
        <w:t>ИТОГОВЫЕ СВЕДЕНИЯ</w:t>
      </w:r>
    </w:p>
    <w:p w:rsid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</w:rPr>
      </w:pPr>
      <w:r w:rsidRPr="00495F0F">
        <w:rPr>
          <w:rFonts w:ascii="Times New Roman CYR" w:hAnsi="Times New Roman CYR" w:cs="Times New Roman CYR"/>
          <w:bCs/>
          <w:sz w:val="28"/>
        </w:rPr>
        <w:t>о проведении Единого дня профилактики правонарушений</w:t>
      </w:r>
      <w:r>
        <w:rPr>
          <w:rFonts w:ascii="Times New Roman CYR" w:hAnsi="Times New Roman CYR" w:cs="Times New Roman CYR"/>
          <w:bCs/>
          <w:sz w:val="28"/>
        </w:rPr>
        <w:t xml:space="preserve"> </w:t>
      </w:r>
      <w:r w:rsidRPr="00495F0F">
        <w:rPr>
          <w:rFonts w:ascii="Times New Roman CYR" w:hAnsi="Times New Roman CYR" w:cs="Times New Roman CYR"/>
          <w:bCs/>
          <w:sz w:val="28"/>
        </w:rPr>
        <w:t>на территории Еланского муниципального района</w:t>
      </w:r>
      <w:r>
        <w:rPr>
          <w:rFonts w:ascii="Times New Roman CYR" w:hAnsi="Times New Roman CYR" w:cs="Times New Roman CYR"/>
          <w:bCs/>
          <w:sz w:val="28"/>
        </w:rPr>
        <w:t xml:space="preserve"> </w:t>
      </w:r>
      <w:r w:rsidRPr="00495F0F">
        <w:rPr>
          <w:rFonts w:ascii="Times New Roman CYR" w:hAnsi="Times New Roman CYR" w:cs="Times New Roman CYR"/>
          <w:bCs/>
          <w:sz w:val="28"/>
        </w:rPr>
        <w:t>Волгоградской области</w:t>
      </w:r>
    </w:p>
    <w:p w:rsidR="00495F0F" w:rsidRPr="00495F0F" w:rsidRDefault="00495F0F" w:rsidP="00495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6"/>
        <w:gridCol w:w="6072"/>
        <w:gridCol w:w="900"/>
        <w:gridCol w:w="1512"/>
      </w:tblGrid>
      <w:tr w:rsidR="00495F0F" w:rsidTr="00495F0F">
        <w:trPr>
          <w:trHeight w:val="1"/>
        </w:trPr>
        <w:tc>
          <w:tcPr>
            <w:tcW w:w="8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№</w:t>
            </w:r>
          </w:p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6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4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</w:t>
            </w: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 w:rsidP="00495F0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 том числе с участием представителей системы профилактики</w:t>
            </w: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95F0F">
              <w:rPr>
                <w:rFonts w:ascii="Times New Roman CYR" w:hAnsi="Times New Roman CYR" w:cs="Times New Roman CYR"/>
                <w:bCs/>
              </w:rPr>
              <w:t>Количество проведенных мероприятий,</w:t>
            </w:r>
          </w:p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95F0F">
              <w:rPr>
                <w:rFonts w:ascii="Times New Roman CYR" w:hAnsi="Times New Roman CYR" w:cs="Times New Roman CYR"/>
                <w:bCs/>
              </w:rPr>
              <w:t>в том числе: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Выступлении, 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учебных заведениях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трудовых коллективах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 дворовых территориях (ТОСах)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СМИ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1.1.5.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иные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Участий в заседаниях всего, 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в советах профилактики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1.2.2.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 различных профилактических комиссиях в учреждениях и трудовых организациях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Мероприятий правовой пропаганды по линии безопасности дорожного движения (данные также учитываются в строках 1.1. и 1.2.)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Профилактических мероприятий в отношении лиц, причисляющих себя к членам неформальных молодежных объединений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Профилактических рейдов, в том числе в: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местах концентрации несовершеннолетних и молодежи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садоводческих товариществах и дачных массивах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1.5.3.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гаражных кооперативах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руководящим составом приемов граждан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1.6.1.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Принято граждан руководящим составом в ходе приемов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5F0F">
              <w:rPr>
                <w:bCs/>
                <w:lang w:val="en-US"/>
              </w:rPr>
              <w:t>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95F0F">
              <w:rPr>
                <w:rFonts w:ascii="Times New Roman CYR" w:hAnsi="Times New Roman CYR" w:cs="Times New Roman CYR"/>
                <w:bCs/>
              </w:rPr>
              <w:t>Результативность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мест концентрации антиобщественного элемента, общежитий, гостиниц, вокзалов, чердачных массивов и подвальных помещений, муниципальных свалок и других мест, в которых выявлено: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лиц, занимающихся попрошайничеством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лиц, занимающихся бродяжничеством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лиц, занимающихся проституцией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2.1.4.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иностранных граждан, проживающих с нарушением правил пребывания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Проверено объектов хранения товарно-материальных ценностей на предмет их технической укрепленности от преступных посягательств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результатам проверок внесено представлений руководителям соответствующих организаций (индивидуальным предпринимателям) об устранении выявленных недостатков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Выявлено юридических лиц, индивидуальных предпринимателей и граждан, желающих оборудовать объекты хранения (использования) товарно-материальных ценностей и жилые помещения средствами охранной и тревожной сигнализации всего, </w:t>
            </w:r>
          </w:p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2.3.1.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Принято заявлений для взятия под охрану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мероприятий в отношении юридических лиц, индивидуальных предпринимателей и граждан, занимающихся заготовкой, хранением, переработкой и реализацией лома черных металлов без специального разрешения (лицензии) всего, из них: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2.4.1.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выявлено нарушений в данной сфере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правонарушений в сфере потребительского рынка, в том числе связанные с: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мелкими хищениями имущества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нарушениями правил торговли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изготовлением, хранением и реализацией контрафактной и порнографической продукции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2.5.4.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иные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Проверено владельцев оружия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 ходе проведения проверок владельцев оружия выявлено нарушений всего, по ним: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составлено административных материалов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изъято оружия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2.7.3.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добровольно сдано оружия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проверок объектов, охраняемых ЧОО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результатам проверок выявлено нарушений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Привлечено к административной ответственности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2.8.3.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Проведено инструктажей на объектах, охраняемых ЧОО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Проверено всего подучетных лиц, состоящих на профилактических учетах, в том числе: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вернувшихся из мест лишения свободы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осужденных к мерам наказания без изоляции от общества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составляющих под административным надзором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злоупотребляющих спиртными напитками, употребляющих наркотические вещества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совершающих правонарушения в сфере семейно-бытовых отношений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2.9.6.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95F0F">
              <w:t>-</w:t>
            </w:r>
            <w:r>
              <w:rPr>
                <w:rFonts w:ascii="Times New Roman CYR" w:hAnsi="Times New Roman CYR" w:cs="Times New Roman CYR"/>
              </w:rPr>
              <w:t>несовершеннолетних (в т.ч. осужденных, употребляющих спиртные напитки и т.д.)</w:t>
            </w:r>
          </w:p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2.10.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Направлено информаций и представлений об устранении причин и условий, способствующих совершению преступлений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Направлено лиц, злоупотребляющих спиртными напитками, употребляющих наркотические средства и токсические вещества, в лечебно-профилактические учреждения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Оказана консультативная помощь лицам, злоупотребляющим спиртными напитками, употребляющим наркотические средства и токсические вещества в лечебно-профилактических учреждениях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Подготовлено материалов в отношении родителей (законных представителей), не выполняющих обязанности по воспитанию, содержанию и обучению несовершеннолетних детей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в вечернее и ночное время несовершеннолетних, находящихся на улицах и в общественных местах без сопровождения родителей (законных представителей), по которым составлено: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2.14.1.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административных протоколов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2.15.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всего в течение ЕДП: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2.15.1.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преступлений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2.15.2.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административных правонарушений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2.16.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Раскрыто преступлений всего: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2.16.1.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 том числе прошлых лет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Разыскано лиц всего, в том числе: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скрывшихся от органов уголовного преследования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самовольно оставивших место жительства несовершеннолетних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2.17.3.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без вести пропавших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Разыскано имущества всего: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2.18.1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номерных вещей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</w:rPr>
              <w:t>похищенных автотранспортных средств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2.18.3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сотовых телефонов, находящихся в розыске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Выявлено лиц, допускающих нарушения установленных судом запретов и ограничений: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осужденными без изоляции от общества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условно-досрочно освобожденными из МЛС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2.19.3.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состоящими под административным надзором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2.20.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 выявленным нарушениям подготовлено информаций и ходатайств: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2.20.1.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 xml:space="preserve">в УИИ (о замене меры наказания, продлении испытательного срока, вменении дополнительных обязанностей) 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2.20.2.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5F0F">
              <w:t xml:space="preserve">- </w:t>
            </w:r>
            <w:r>
              <w:rPr>
                <w:rFonts w:ascii="Times New Roman CYR" w:hAnsi="Times New Roman CYR" w:cs="Times New Roman CYR"/>
              </w:rPr>
              <w:t>в суд (о продлении надзора, об установлении дополнительных ограничений, о замене неотбытой части наказания при УДО)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Задействовано личного состава в проведении ЕДП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5F0F" w:rsidRPr="00495F0F" w:rsidTr="00495F0F">
        <w:trPr>
          <w:trHeight w:val="1"/>
        </w:trPr>
        <w:tc>
          <w:tcPr>
            <w:tcW w:w="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6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Количество специалистов учреждений системы профилактики, принявших участие в проведении ЕДП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5F0F" w:rsidRPr="00495F0F" w:rsidRDefault="00495F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95F0F" w:rsidRPr="00495F0F" w:rsidRDefault="00495F0F" w:rsidP="00495F0F">
      <w:pPr>
        <w:autoSpaceDE w:val="0"/>
        <w:autoSpaceDN w:val="0"/>
        <w:adjustRightInd w:val="0"/>
      </w:pPr>
    </w:p>
    <w:p w:rsidR="003A6503" w:rsidRDefault="003A6503" w:rsidP="00FF3641">
      <w:pPr>
        <w:spacing w:line="240" w:lineRule="exact"/>
        <w:rPr>
          <w:sz w:val="28"/>
        </w:rPr>
      </w:pPr>
    </w:p>
    <w:sectPr w:rsidR="003A6503" w:rsidSect="00495F0F">
      <w:headerReference w:type="even" r:id="rId7"/>
      <w:headerReference w:type="default" r:id="rId8"/>
      <w:pgSz w:w="11909" w:h="16834" w:code="9"/>
      <w:pgMar w:top="1134" w:right="851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B4" w:rsidRDefault="003D7EB4">
      <w:r>
        <w:separator/>
      </w:r>
    </w:p>
  </w:endnote>
  <w:endnote w:type="continuationSeparator" w:id="1">
    <w:p w:rsidR="003D7EB4" w:rsidRDefault="003D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B4" w:rsidRDefault="003D7EB4">
      <w:r>
        <w:separator/>
      </w:r>
    </w:p>
  </w:footnote>
  <w:footnote w:type="continuationSeparator" w:id="1">
    <w:p w:rsidR="003D7EB4" w:rsidRDefault="003D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F" w:rsidRDefault="00F1078B" w:rsidP="006D4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F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F0F" w:rsidRDefault="00495F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0F" w:rsidRDefault="00F1078B" w:rsidP="006D44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5F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4100">
      <w:rPr>
        <w:rStyle w:val="a5"/>
        <w:noProof/>
      </w:rPr>
      <w:t>3</w:t>
    </w:r>
    <w:r>
      <w:rPr>
        <w:rStyle w:val="a5"/>
      </w:rPr>
      <w:fldChar w:fldCharType="end"/>
    </w:r>
  </w:p>
  <w:p w:rsidR="00495F0F" w:rsidRDefault="00495F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BE622A"/>
    <w:lvl w:ilvl="0">
      <w:numFmt w:val="bullet"/>
      <w:lvlText w:val="*"/>
      <w:lvlJc w:val="left"/>
    </w:lvl>
  </w:abstractNum>
  <w:abstractNum w:abstractNumId="1">
    <w:nsid w:val="06092D01"/>
    <w:multiLevelType w:val="hybridMultilevel"/>
    <w:tmpl w:val="6736DFA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E1403"/>
    <w:multiLevelType w:val="hybridMultilevel"/>
    <w:tmpl w:val="E0EA0E92"/>
    <w:lvl w:ilvl="0" w:tplc="F18E7D5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2522E"/>
    <w:multiLevelType w:val="hybridMultilevel"/>
    <w:tmpl w:val="0046B72C"/>
    <w:lvl w:ilvl="0" w:tplc="7B32C12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30A1B"/>
    <w:multiLevelType w:val="hybridMultilevel"/>
    <w:tmpl w:val="9B14F860"/>
    <w:lvl w:ilvl="0" w:tplc="D9FE706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B4D60"/>
    <w:multiLevelType w:val="hybridMultilevel"/>
    <w:tmpl w:val="0BA29574"/>
    <w:lvl w:ilvl="0" w:tplc="1152FD1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92198"/>
    <w:multiLevelType w:val="hybridMultilevel"/>
    <w:tmpl w:val="E00023CC"/>
    <w:lvl w:ilvl="0" w:tplc="239C890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 w:tplc="7D860E88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A5680"/>
    <w:multiLevelType w:val="multilevel"/>
    <w:tmpl w:val="9B14F860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EF55E2"/>
    <w:multiLevelType w:val="hybridMultilevel"/>
    <w:tmpl w:val="8D06B6EA"/>
    <w:lvl w:ilvl="0" w:tplc="26E810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C0789C"/>
    <w:multiLevelType w:val="hybridMultilevel"/>
    <w:tmpl w:val="6C4E703C"/>
    <w:lvl w:ilvl="0" w:tplc="12B89E90">
      <w:start w:val="1"/>
      <w:numFmt w:val="decimal"/>
      <w:lvlText w:val="%1."/>
      <w:lvlJc w:val="left"/>
      <w:pPr>
        <w:tabs>
          <w:tab w:val="num" w:pos="1050"/>
        </w:tabs>
        <w:ind w:left="75" w:firstLine="709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AFE63F4"/>
    <w:multiLevelType w:val="hybridMultilevel"/>
    <w:tmpl w:val="337C7D74"/>
    <w:lvl w:ilvl="0" w:tplc="C30A07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856533"/>
    <w:multiLevelType w:val="hybridMultilevel"/>
    <w:tmpl w:val="8E2CBD60"/>
    <w:lvl w:ilvl="0" w:tplc="DB1C3FC6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146AACEC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DB"/>
    <w:rsid w:val="00023A30"/>
    <w:rsid w:val="00024695"/>
    <w:rsid w:val="00050176"/>
    <w:rsid w:val="00081C89"/>
    <w:rsid w:val="0009172B"/>
    <w:rsid w:val="0010790C"/>
    <w:rsid w:val="001105A9"/>
    <w:rsid w:val="0011618F"/>
    <w:rsid w:val="00145361"/>
    <w:rsid w:val="00160ABE"/>
    <w:rsid w:val="00160DB5"/>
    <w:rsid w:val="00191E3B"/>
    <w:rsid w:val="001B7B6B"/>
    <w:rsid w:val="001D7A36"/>
    <w:rsid w:val="00200AF9"/>
    <w:rsid w:val="0022782E"/>
    <w:rsid w:val="00287F11"/>
    <w:rsid w:val="00287FA6"/>
    <w:rsid w:val="00306C40"/>
    <w:rsid w:val="00345117"/>
    <w:rsid w:val="003571DB"/>
    <w:rsid w:val="00392DA4"/>
    <w:rsid w:val="003A6503"/>
    <w:rsid w:val="003B3C00"/>
    <w:rsid w:val="003D7EB4"/>
    <w:rsid w:val="004058A8"/>
    <w:rsid w:val="00424A24"/>
    <w:rsid w:val="004270C8"/>
    <w:rsid w:val="00493095"/>
    <w:rsid w:val="00495F0F"/>
    <w:rsid w:val="004B170C"/>
    <w:rsid w:val="004E06DB"/>
    <w:rsid w:val="005045DA"/>
    <w:rsid w:val="0052682F"/>
    <w:rsid w:val="00527B24"/>
    <w:rsid w:val="005516D0"/>
    <w:rsid w:val="00561382"/>
    <w:rsid w:val="00590817"/>
    <w:rsid w:val="00591DF9"/>
    <w:rsid w:val="005A0902"/>
    <w:rsid w:val="005A518A"/>
    <w:rsid w:val="005C775F"/>
    <w:rsid w:val="005E10E5"/>
    <w:rsid w:val="005F4BA4"/>
    <w:rsid w:val="00626EFB"/>
    <w:rsid w:val="00644B96"/>
    <w:rsid w:val="00654100"/>
    <w:rsid w:val="006674AD"/>
    <w:rsid w:val="0067208D"/>
    <w:rsid w:val="00675D06"/>
    <w:rsid w:val="006762F1"/>
    <w:rsid w:val="006D44C7"/>
    <w:rsid w:val="006D69C1"/>
    <w:rsid w:val="006F784B"/>
    <w:rsid w:val="0076608E"/>
    <w:rsid w:val="0077468C"/>
    <w:rsid w:val="00835B05"/>
    <w:rsid w:val="00846CDB"/>
    <w:rsid w:val="00882B8F"/>
    <w:rsid w:val="00890C09"/>
    <w:rsid w:val="0089538A"/>
    <w:rsid w:val="008A62AD"/>
    <w:rsid w:val="008B0B17"/>
    <w:rsid w:val="008B74B1"/>
    <w:rsid w:val="008D16FC"/>
    <w:rsid w:val="008D2038"/>
    <w:rsid w:val="008E254B"/>
    <w:rsid w:val="008E6856"/>
    <w:rsid w:val="008F1E81"/>
    <w:rsid w:val="009064E2"/>
    <w:rsid w:val="009367E8"/>
    <w:rsid w:val="00945940"/>
    <w:rsid w:val="00983E0D"/>
    <w:rsid w:val="0098543E"/>
    <w:rsid w:val="00986CFF"/>
    <w:rsid w:val="00991972"/>
    <w:rsid w:val="009B7703"/>
    <w:rsid w:val="009D3546"/>
    <w:rsid w:val="009D51A9"/>
    <w:rsid w:val="00A30FCC"/>
    <w:rsid w:val="00A4245C"/>
    <w:rsid w:val="00A702DF"/>
    <w:rsid w:val="00A8177A"/>
    <w:rsid w:val="00A8634C"/>
    <w:rsid w:val="00AB1735"/>
    <w:rsid w:val="00AF4D06"/>
    <w:rsid w:val="00B02AB6"/>
    <w:rsid w:val="00B046F1"/>
    <w:rsid w:val="00B12367"/>
    <w:rsid w:val="00B53B64"/>
    <w:rsid w:val="00B66E01"/>
    <w:rsid w:val="00B8156A"/>
    <w:rsid w:val="00B92D99"/>
    <w:rsid w:val="00BA2C48"/>
    <w:rsid w:val="00BD63CB"/>
    <w:rsid w:val="00BF2621"/>
    <w:rsid w:val="00C32E1B"/>
    <w:rsid w:val="00C37838"/>
    <w:rsid w:val="00C5028E"/>
    <w:rsid w:val="00C57CD1"/>
    <w:rsid w:val="00C603D1"/>
    <w:rsid w:val="00C60A0A"/>
    <w:rsid w:val="00C9103C"/>
    <w:rsid w:val="00C9387E"/>
    <w:rsid w:val="00CE03E8"/>
    <w:rsid w:val="00CF1A80"/>
    <w:rsid w:val="00D84A4A"/>
    <w:rsid w:val="00D917A5"/>
    <w:rsid w:val="00D972DB"/>
    <w:rsid w:val="00DB6900"/>
    <w:rsid w:val="00DC4CDB"/>
    <w:rsid w:val="00DD4119"/>
    <w:rsid w:val="00DD6BC3"/>
    <w:rsid w:val="00E448FB"/>
    <w:rsid w:val="00E46316"/>
    <w:rsid w:val="00EA4EDD"/>
    <w:rsid w:val="00EE1B64"/>
    <w:rsid w:val="00EE1F65"/>
    <w:rsid w:val="00EF44C7"/>
    <w:rsid w:val="00EF7459"/>
    <w:rsid w:val="00F04717"/>
    <w:rsid w:val="00F1078B"/>
    <w:rsid w:val="00F16C12"/>
    <w:rsid w:val="00F201F3"/>
    <w:rsid w:val="00F20733"/>
    <w:rsid w:val="00F24A66"/>
    <w:rsid w:val="00F449C8"/>
    <w:rsid w:val="00F47602"/>
    <w:rsid w:val="00F51CA3"/>
    <w:rsid w:val="00F64BE7"/>
    <w:rsid w:val="00FA3C6E"/>
    <w:rsid w:val="00FB37AC"/>
    <w:rsid w:val="00FD081D"/>
    <w:rsid w:val="00FF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90C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C09"/>
  </w:style>
  <w:style w:type="paragraph" w:styleId="a6">
    <w:name w:val="header"/>
    <w:basedOn w:val="a"/>
    <w:rsid w:val="005F4BA4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basedOn w:val="a0"/>
    <w:link w:val="21"/>
    <w:rsid w:val="009D51A9"/>
    <w:rPr>
      <w:lang w:bidi="ar-SA"/>
    </w:rPr>
  </w:style>
  <w:style w:type="paragraph" w:customStyle="1" w:styleId="21">
    <w:name w:val="Основной текст (2)1"/>
    <w:basedOn w:val="a"/>
    <w:link w:val="2"/>
    <w:rsid w:val="009D51A9"/>
    <w:pPr>
      <w:widowControl w:val="0"/>
      <w:shd w:val="clear" w:color="auto" w:fill="FFFFFF"/>
      <w:spacing w:after="300" w:line="240" w:lineRule="atLeast"/>
      <w:ind w:hanging="280"/>
      <w:jc w:val="both"/>
    </w:pPr>
    <w:rPr>
      <w:sz w:val="20"/>
      <w:szCs w:val="20"/>
    </w:rPr>
  </w:style>
  <w:style w:type="character" w:customStyle="1" w:styleId="20">
    <w:name w:val="Основной текст (2)"/>
    <w:basedOn w:val="2"/>
    <w:rsid w:val="00B66E01"/>
    <w:rPr>
      <w:rFonts w:ascii="Times New Roman" w:hAnsi="Times New Roman" w:cs="Times New Roman"/>
      <w:strike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Пользователь Windows</cp:lastModifiedBy>
  <cp:revision>2</cp:revision>
  <cp:lastPrinted>2022-08-26T06:05:00Z</cp:lastPrinted>
  <dcterms:created xsi:type="dcterms:W3CDTF">2022-09-14T09:00:00Z</dcterms:created>
  <dcterms:modified xsi:type="dcterms:W3CDTF">2022-09-14T09:00:00Z</dcterms:modified>
</cp:coreProperties>
</file>