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3BCE" w:rsidRDefault="00C13BCE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3BCE" w:rsidRDefault="00C13BCE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Администрации Таловского сельского поселения</w:t>
      </w:r>
    </w:p>
    <w:p w:rsidR="00C13BCE" w:rsidRDefault="00C13BCE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Еланского муниципального района </w:t>
      </w:r>
    </w:p>
    <w:p w:rsidR="00C13BCE" w:rsidRDefault="00C13BCE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Волгоградской области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13BCE" w:rsidRDefault="00C13BC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0303" w:rsidRDefault="00C13BCE" w:rsidP="0035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0C">
        <w:rPr>
          <w:rFonts w:ascii="Times New Roman" w:hAnsi="Times New Roman" w:cs="Times New Roman"/>
          <w:sz w:val="24"/>
          <w:szCs w:val="24"/>
        </w:rPr>
        <w:t xml:space="preserve">от </w:t>
      </w:r>
      <w:r w:rsidR="001E14B4">
        <w:rPr>
          <w:rFonts w:ascii="Times New Roman" w:hAnsi="Times New Roman" w:cs="Times New Roman"/>
          <w:sz w:val="24"/>
          <w:szCs w:val="24"/>
        </w:rPr>
        <w:t>24.01.2017</w:t>
      </w:r>
      <w:r w:rsidR="000B0303" w:rsidRPr="0035010C">
        <w:rPr>
          <w:rFonts w:ascii="Times New Roman" w:hAnsi="Times New Roman" w:cs="Times New Roman"/>
          <w:sz w:val="24"/>
          <w:szCs w:val="24"/>
        </w:rPr>
        <w:t xml:space="preserve"> </w:t>
      </w:r>
      <w:r w:rsidRPr="0035010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501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14B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50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4B4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C13BCE" w:rsidRDefault="00C13BC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3BCE" w:rsidRDefault="0035010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п</w:t>
      </w:r>
      <w:r w:rsidR="00C13BCE">
        <w:rPr>
          <w:rFonts w:ascii="Times New Roman" w:eastAsia="Times New Roman" w:hAnsi="Times New Roman" w:cs="Times New Roman"/>
          <w:bCs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C13BC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комплексного развития транспортной инфраструктуры Таловского сельского поселения  на период 2016- 2020 г.г.</w:t>
      </w:r>
    </w:p>
    <w:p w:rsidR="00C13BCE" w:rsidRDefault="00C13BC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 перспективой  до 2033 года</w:t>
      </w:r>
      <w:r w:rsidR="0035010C">
        <w:rPr>
          <w:rFonts w:ascii="Times New Roman" w:eastAsia="Times New Roman" w:hAnsi="Times New Roman" w:cs="Times New Roman"/>
          <w:bCs/>
          <w:sz w:val="24"/>
          <w:szCs w:val="24"/>
        </w:rPr>
        <w:t>, утвержденной Постановлением администрации Таловского сельского поселения № 71 от 15.11.2016</w:t>
      </w:r>
    </w:p>
    <w:p w:rsidR="00C13BCE" w:rsidRDefault="00C13B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3BCE" w:rsidRDefault="00C13B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3BCE" w:rsidRDefault="00C13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3BCE" w:rsidRDefault="0035010C">
      <w:pPr>
        <w:pStyle w:val="aff"/>
        <w:spacing w:line="240" w:lineRule="auto"/>
        <w:ind w:firstLine="708"/>
        <w:jc w:val="both"/>
      </w:pPr>
      <w:proofErr w:type="gramStart"/>
      <w:r>
        <w:t>Рассмотрев протест прокуратуры № 7-46-2017 от 16.01.201</w:t>
      </w:r>
      <w:r w:rsidR="00265984">
        <w:t>7</w:t>
      </w:r>
      <w:r>
        <w:t>, в</w:t>
      </w:r>
      <w:r w:rsidR="00C13BCE">
        <w:t xml:space="preserve"> соответствии с пунктом 8 статьи 8 Градостроительного кодекса Российской Федерации от  29 декабря 2004 года № 190-ФЗ, пунктом 6.1 статьи 17 Федерального закона № 131-ФЗ «Об общих принципах организации местного самоуправления в Российской Федерации», Постановление Правительства РФ от 25 декабря 2015 года № 1440 «Об утверждении требований к программам комплексного развития транспортной инфраструктуры поселений, городских округов</w:t>
      </w:r>
      <w:proofErr w:type="gramEnd"/>
      <w:r w:rsidR="00C13BCE">
        <w:t xml:space="preserve">»,  руководствуясь Уставом Таловского сельского поселения, </w:t>
      </w:r>
    </w:p>
    <w:p w:rsidR="00C13BCE" w:rsidRDefault="00C13BCE">
      <w:pPr>
        <w:pStyle w:val="aff"/>
        <w:spacing w:line="240" w:lineRule="auto"/>
        <w:jc w:val="both"/>
      </w:pPr>
    </w:p>
    <w:p w:rsidR="00C13BCE" w:rsidRDefault="00C13BCE">
      <w:pPr>
        <w:pStyle w:val="aff"/>
        <w:spacing w:line="240" w:lineRule="auto"/>
        <w:jc w:val="both"/>
      </w:pPr>
      <w:r>
        <w:t>ПОСТАНОВЛЯЮ:</w:t>
      </w:r>
    </w:p>
    <w:p w:rsidR="00C13BCE" w:rsidRDefault="00C13BCE">
      <w:pPr>
        <w:pStyle w:val="aff"/>
        <w:spacing w:line="240" w:lineRule="auto"/>
        <w:jc w:val="both"/>
      </w:pPr>
    </w:p>
    <w:p w:rsidR="00C13BCE" w:rsidRDefault="00C13BCE" w:rsidP="00350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5010C">
        <w:rPr>
          <w:rFonts w:ascii="Times New Roman" w:eastAsia="Times New Roman" w:hAnsi="Times New Roman" w:cs="Times New Roman"/>
          <w:sz w:val="24"/>
          <w:szCs w:val="24"/>
        </w:rPr>
        <w:t>Внести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Программу комплексного развития транспортной инфраструктуры Таловского сельского поселения   на период 2016-2020 г</w:t>
      </w:r>
      <w:r w:rsidR="0035010C">
        <w:rPr>
          <w:rFonts w:ascii="Times New Roman" w:eastAsia="Times New Roman" w:hAnsi="Times New Roman" w:cs="Times New Roman"/>
          <w:sz w:val="24"/>
          <w:szCs w:val="24"/>
        </w:rPr>
        <w:t xml:space="preserve">.г. с перспективой до 2033 года, </w:t>
      </w:r>
      <w:r w:rsidR="0035010C" w:rsidRPr="0035010C">
        <w:rPr>
          <w:rFonts w:ascii="Times New Roman" w:eastAsia="Times New Roman" w:hAnsi="Times New Roman" w:cs="Times New Roman"/>
          <w:sz w:val="24"/>
          <w:szCs w:val="24"/>
        </w:rPr>
        <w:t>утвержденн</w:t>
      </w:r>
      <w:r w:rsidR="0035010C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35010C" w:rsidRPr="0035010C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администрации Таловского сельского поселения № 71 от 15.11.2016</w:t>
      </w:r>
      <w:r w:rsidR="0035010C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Программа) следующие изменения:</w:t>
      </w:r>
    </w:p>
    <w:p w:rsidR="00C328EF" w:rsidRPr="00C328EF" w:rsidRDefault="0035010C" w:rsidP="008E7D7F">
      <w:pPr>
        <w:pStyle w:val="S0"/>
        <w:rPr>
          <w:b/>
        </w:rPr>
      </w:pPr>
      <w:r>
        <w:t xml:space="preserve">1.1. </w:t>
      </w:r>
      <w:r w:rsidR="008E7D7F">
        <w:t>Пункт 1.</w:t>
      </w:r>
      <w:r w:rsidR="00F40BCA">
        <w:t>3</w:t>
      </w:r>
      <w:r w:rsidR="008E7D7F">
        <w:t>. настоящей программы дополнить абзацами следующего содержания:</w:t>
      </w:r>
      <w:r w:rsidR="008E7D7F">
        <w:tab/>
      </w:r>
      <w:r w:rsidR="008E7D7F" w:rsidRPr="00C328EF">
        <w:t xml:space="preserve">«Дороги Таловского сельского поселения расположены в границах населенного пункта в связи с этим скоростной режим движения, в соответствии с п. 10.2 ПДД, составляет 60 км/ч с ограничением на отдельных участках до 20 км/ч. </w:t>
      </w:r>
    </w:p>
    <w:p w:rsidR="008E7D7F" w:rsidRPr="006A0800" w:rsidRDefault="008E7D7F" w:rsidP="008E7D7F">
      <w:pPr>
        <w:pStyle w:val="S0"/>
      </w:pPr>
      <w:r w:rsidRPr="006A0800">
        <w:t xml:space="preserve">Плотность  транспортного потока равна – </w:t>
      </w:r>
      <w:r w:rsidR="00C328EF" w:rsidRPr="006A0800">
        <w:t>8,7</w:t>
      </w:r>
      <w:r w:rsidR="00D33EB7" w:rsidRPr="006A0800">
        <w:t xml:space="preserve"> </w:t>
      </w:r>
      <w:proofErr w:type="spellStart"/>
      <w:proofErr w:type="gramStart"/>
      <w:r w:rsidR="00D33EB7" w:rsidRPr="006A0800">
        <w:t>авт</w:t>
      </w:r>
      <w:proofErr w:type="spellEnd"/>
      <w:proofErr w:type="gramEnd"/>
      <w:r w:rsidR="00D33EB7" w:rsidRPr="006A0800">
        <w:t>/км.</w:t>
      </w:r>
      <w:r w:rsidR="00C328EF" w:rsidRPr="006A0800">
        <w:t xml:space="preserve"> </w:t>
      </w:r>
    </w:p>
    <w:p w:rsidR="001E14B4" w:rsidRDefault="001E14B4" w:rsidP="001E14B4">
      <w:pPr>
        <w:pStyle w:val="S0"/>
        <w:rPr>
          <w:sz w:val="22"/>
          <w:szCs w:val="27"/>
          <w:shd w:val="clear" w:color="auto" w:fill="FFFFFF"/>
        </w:rPr>
      </w:pPr>
      <w:r w:rsidRPr="001E14B4">
        <w:rPr>
          <w:bCs/>
          <w:iCs/>
          <w:spacing w:val="20"/>
          <w:sz w:val="22"/>
          <w:szCs w:val="27"/>
          <w:shd w:val="clear" w:color="auto" w:fill="FFFFFF"/>
        </w:rPr>
        <w:t>Состав движения</w:t>
      </w:r>
      <w:r w:rsidRPr="001E14B4">
        <w:rPr>
          <w:rStyle w:val="apple-converted-space"/>
          <w:sz w:val="22"/>
          <w:szCs w:val="27"/>
          <w:shd w:val="clear" w:color="auto" w:fill="FFFFFF"/>
        </w:rPr>
        <w:t> </w:t>
      </w:r>
      <w:r>
        <w:rPr>
          <w:sz w:val="22"/>
          <w:szCs w:val="27"/>
          <w:shd w:val="clear" w:color="auto" w:fill="FFFFFF"/>
        </w:rPr>
        <w:t>(</w:t>
      </w:r>
      <w:r w:rsidRPr="001E14B4">
        <w:rPr>
          <w:sz w:val="22"/>
          <w:szCs w:val="27"/>
          <w:shd w:val="clear" w:color="auto" w:fill="FFFFFF"/>
        </w:rPr>
        <w:t>распределение в процентном отношении транспортного потока</w:t>
      </w:r>
      <w:r>
        <w:rPr>
          <w:sz w:val="22"/>
          <w:szCs w:val="27"/>
          <w:shd w:val="clear" w:color="auto" w:fill="FFFFFF"/>
        </w:rPr>
        <w:t>)</w:t>
      </w:r>
      <w:r w:rsidRPr="001E14B4">
        <w:rPr>
          <w:sz w:val="22"/>
          <w:szCs w:val="27"/>
          <w:shd w:val="clear" w:color="auto" w:fill="FFFFFF"/>
        </w:rPr>
        <w:t xml:space="preserve"> по видам транспортных средств</w:t>
      </w:r>
      <w:r>
        <w:rPr>
          <w:sz w:val="22"/>
          <w:szCs w:val="27"/>
          <w:shd w:val="clear" w:color="auto" w:fill="FFFFFF"/>
        </w:rPr>
        <w:t>:</w:t>
      </w:r>
    </w:p>
    <w:p w:rsidR="001E14B4" w:rsidRDefault="001E14B4" w:rsidP="001E14B4">
      <w:pPr>
        <w:pStyle w:val="S0"/>
        <w:rPr>
          <w:sz w:val="22"/>
          <w:szCs w:val="27"/>
          <w:shd w:val="clear" w:color="auto" w:fill="FFFFFF"/>
        </w:rPr>
      </w:pPr>
      <w:r>
        <w:rPr>
          <w:sz w:val="22"/>
          <w:szCs w:val="27"/>
          <w:shd w:val="clear" w:color="auto" w:fill="FFFFFF"/>
        </w:rPr>
        <w:t>легковые автомобили - 70%</w:t>
      </w:r>
    </w:p>
    <w:p w:rsidR="001E14B4" w:rsidRDefault="001E14B4" w:rsidP="001E14B4">
      <w:pPr>
        <w:pStyle w:val="S0"/>
        <w:rPr>
          <w:sz w:val="22"/>
          <w:szCs w:val="27"/>
          <w:shd w:val="clear" w:color="auto" w:fill="FFFFFF"/>
        </w:rPr>
      </w:pPr>
      <w:r w:rsidRPr="001E14B4">
        <w:rPr>
          <w:sz w:val="22"/>
          <w:szCs w:val="27"/>
          <w:shd w:val="clear" w:color="auto" w:fill="FFFFFF"/>
        </w:rPr>
        <w:t xml:space="preserve"> автобусы</w:t>
      </w:r>
      <w:r>
        <w:rPr>
          <w:sz w:val="22"/>
          <w:szCs w:val="27"/>
          <w:shd w:val="clear" w:color="auto" w:fill="FFFFFF"/>
        </w:rPr>
        <w:t xml:space="preserve"> -1%</w:t>
      </w:r>
    </w:p>
    <w:p w:rsidR="001E14B4" w:rsidRPr="001E14B4" w:rsidRDefault="001E14B4" w:rsidP="001E14B4">
      <w:pPr>
        <w:pStyle w:val="S0"/>
        <w:rPr>
          <w:sz w:val="20"/>
        </w:rPr>
      </w:pPr>
      <w:r w:rsidRPr="001E14B4">
        <w:rPr>
          <w:sz w:val="22"/>
          <w:szCs w:val="27"/>
          <w:shd w:val="clear" w:color="auto" w:fill="FFFFFF"/>
        </w:rPr>
        <w:t xml:space="preserve"> грузовые автомобили</w:t>
      </w:r>
      <w:r>
        <w:rPr>
          <w:sz w:val="22"/>
          <w:szCs w:val="27"/>
          <w:shd w:val="clear" w:color="auto" w:fill="FFFFFF"/>
        </w:rPr>
        <w:t xml:space="preserve"> – 29%</w:t>
      </w:r>
    </w:p>
    <w:p w:rsidR="001E14B4" w:rsidRPr="001E14B4" w:rsidRDefault="001E14B4" w:rsidP="001E14B4">
      <w:pPr>
        <w:pStyle w:val="S0"/>
        <w:rPr>
          <w:sz w:val="20"/>
        </w:rPr>
      </w:pPr>
    </w:p>
    <w:p w:rsidR="00F40BCA" w:rsidRDefault="008E7D7F" w:rsidP="00F40BCA">
      <w:pPr>
        <w:pStyle w:val="S0"/>
      </w:pPr>
      <w:r w:rsidRPr="008E7D7F">
        <w:t>1.2.</w:t>
      </w:r>
      <w:r>
        <w:t xml:space="preserve"> </w:t>
      </w:r>
      <w:r w:rsidR="00242C0F">
        <w:t xml:space="preserve">Добавить в раздел 2 настоящего Порядка </w:t>
      </w:r>
      <w:r w:rsidR="00F40BCA">
        <w:t xml:space="preserve">пункт 2.4. следующего содержания: </w:t>
      </w:r>
    </w:p>
    <w:p w:rsidR="00F40BCA" w:rsidRDefault="00F40BCA" w:rsidP="00F40BCA">
      <w:pPr>
        <w:pStyle w:val="S0"/>
      </w:pPr>
      <w:r>
        <w:t>«2.4. Прогноз развития дорожной сети поселения.</w:t>
      </w:r>
    </w:p>
    <w:p w:rsidR="008E7D7F" w:rsidRDefault="00F40BCA" w:rsidP="00F40BCA">
      <w:pPr>
        <w:pStyle w:val="S0"/>
      </w:pPr>
      <w:r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>
        <w:t>ремонта</w:t>
      </w:r>
      <w:proofErr w:type="gramEnd"/>
      <w: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сети.»;</w:t>
      </w:r>
    </w:p>
    <w:p w:rsidR="00F40BCA" w:rsidRDefault="00F40BCA" w:rsidP="00F40BCA">
      <w:pPr>
        <w:pStyle w:val="formattext"/>
        <w:ind w:firstLine="708"/>
        <w:jc w:val="both"/>
      </w:pPr>
      <w:r>
        <w:t xml:space="preserve">1.3. Добавить в раздел 2 настоящего Порядка пункт 2.5. следующего содержания: </w:t>
      </w:r>
    </w:p>
    <w:p w:rsidR="00F40BCA" w:rsidRPr="00F40BCA" w:rsidRDefault="00F40BCA" w:rsidP="00F40BCA">
      <w:pPr>
        <w:pStyle w:val="formattext"/>
      </w:pPr>
      <w:r>
        <w:t xml:space="preserve"> «</w:t>
      </w:r>
      <w:r w:rsidRPr="00F40BCA">
        <w:t xml:space="preserve">2.5. </w:t>
      </w:r>
      <w:r w:rsidRPr="00F40BCA">
        <w:rPr>
          <w:b/>
        </w:rPr>
        <w:t>Прогноз уровня автомобилизации, параметров дорожного движения.</w:t>
      </w:r>
    </w:p>
    <w:p w:rsidR="00F40BCA" w:rsidRPr="00F40BCA" w:rsidRDefault="00F40BCA" w:rsidP="00F40BCA">
      <w:pPr>
        <w:pStyle w:val="formattext"/>
        <w:ind w:firstLine="708"/>
      </w:pPr>
      <w:r w:rsidRPr="00F40BCA"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</w:t>
      </w:r>
      <w:proofErr w:type="gramStart"/>
      <w:r w:rsidRPr="00F40BCA">
        <w:t>.»;</w:t>
      </w:r>
      <w:proofErr w:type="gramEnd"/>
    </w:p>
    <w:p w:rsidR="00F40BCA" w:rsidRPr="00F40BCA" w:rsidRDefault="00F40BCA" w:rsidP="00F40BCA">
      <w:pPr>
        <w:pStyle w:val="formattext"/>
        <w:ind w:firstLine="708"/>
      </w:pPr>
      <w:r w:rsidRPr="00F40BCA">
        <w:lastRenderedPageBreak/>
        <w:t>1.4. . Добавить в раздел 2 настоящего Порядка пункт 2.6. следующего содержания:</w:t>
      </w:r>
    </w:p>
    <w:p w:rsidR="00F40BCA" w:rsidRPr="00F40BCA" w:rsidRDefault="00F40BCA" w:rsidP="00F40BCA">
      <w:pPr>
        <w:pStyle w:val="formattext"/>
        <w:ind w:firstLine="708"/>
      </w:pPr>
      <w:r w:rsidRPr="00F40BCA">
        <w:rPr>
          <w:b/>
        </w:rPr>
        <w:t>«2.6 . Прогноз показателей безопасности дорожного движения.</w:t>
      </w:r>
    </w:p>
    <w:p w:rsidR="00F40BCA" w:rsidRPr="00F40BCA" w:rsidRDefault="00F40BCA" w:rsidP="00F40BCA">
      <w:pPr>
        <w:pStyle w:val="formattext"/>
        <w:ind w:firstLine="708"/>
        <w:jc w:val="both"/>
      </w:pPr>
      <w:r w:rsidRPr="00F40BCA"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F40BCA" w:rsidRPr="00F40BCA" w:rsidRDefault="00F40BCA" w:rsidP="00F40BCA">
      <w:pPr>
        <w:pStyle w:val="formattext"/>
        <w:ind w:firstLine="708"/>
        <w:jc w:val="both"/>
      </w:pPr>
      <w:proofErr w:type="gramStart"/>
      <w:r w:rsidRPr="00F40BCA"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СМИ.»</w:t>
      </w:r>
      <w:proofErr w:type="gramEnd"/>
    </w:p>
    <w:p w:rsidR="00F40BCA" w:rsidRDefault="00F40BCA" w:rsidP="00F40BCA">
      <w:pPr>
        <w:pStyle w:val="S0"/>
      </w:pPr>
      <w:r>
        <w:t xml:space="preserve">1.5. </w:t>
      </w:r>
      <w:r w:rsidR="004B2301">
        <w:t>пункт 1.9. раздела 1 настоящего Порядка исключить.</w:t>
      </w:r>
    </w:p>
    <w:p w:rsidR="0035010C" w:rsidRDefault="004B2301" w:rsidP="004B2301">
      <w:pPr>
        <w:pStyle w:val="S0"/>
      </w:pPr>
      <w:r>
        <w:t>1.6. Упорядочить нумерацию пунктов и подпунктов.</w:t>
      </w:r>
    </w:p>
    <w:p w:rsidR="00C13BCE" w:rsidRDefault="00C13BCE" w:rsidP="0035010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его подписания и подлежит обнародованию и размещению на официальном сайте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BCE" w:rsidRDefault="00C13BCE" w:rsidP="00350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13BCE" w:rsidRDefault="00C13BCE">
      <w:pPr>
        <w:spacing w:before="28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3BCE" w:rsidRDefault="00C13BCE">
      <w:pPr>
        <w:pStyle w:val="1"/>
        <w:spacing w:after="0" w:line="240" w:lineRule="auto"/>
        <w:jc w:val="both"/>
      </w:pPr>
      <w:r>
        <w:rPr>
          <w:b w:val="0"/>
          <w:sz w:val="24"/>
          <w:szCs w:val="24"/>
        </w:rPr>
        <w:t xml:space="preserve">  </w:t>
      </w:r>
    </w:p>
    <w:p w:rsidR="00C13BCE" w:rsidRDefault="00C13BCE">
      <w:pPr>
        <w:pStyle w:val="1"/>
        <w:spacing w:after="0" w:line="240" w:lineRule="auto"/>
        <w:jc w:val="both"/>
      </w:pPr>
      <w:r>
        <w:rPr>
          <w:b w:val="0"/>
          <w:sz w:val="24"/>
          <w:szCs w:val="24"/>
        </w:rPr>
        <w:t xml:space="preserve">Глава Таловского сельского поселения                                         </w:t>
      </w:r>
      <w:r w:rsidR="004B2301">
        <w:rPr>
          <w:b w:val="0"/>
          <w:sz w:val="24"/>
          <w:szCs w:val="24"/>
        </w:rPr>
        <w:t xml:space="preserve">       </w:t>
      </w:r>
      <w:r>
        <w:rPr>
          <w:b w:val="0"/>
          <w:sz w:val="24"/>
          <w:szCs w:val="24"/>
        </w:rPr>
        <w:t xml:space="preserve">        </w:t>
      </w:r>
      <w:proofErr w:type="spellStart"/>
      <w:r>
        <w:rPr>
          <w:b w:val="0"/>
          <w:sz w:val="24"/>
          <w:szCs w:val="24"/>
        </w:rPr>
        <w:t>Г.Н.Гикаева</w:t>
      </w:r>
      <w:proofErr w:type="spellEnd"/>
    </w:p>
    <w:p w:rsidR="00C13BCE" w:rsidRDefault="00C13BCE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BCE" w:rsidRDefault="00C13BCE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BCE" w:rsidRDefault="00C1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BCE" w:rsidRDefault="00C1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BCE" w:rsidRDefault="00C1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BCE" w:rsidRDefault="00C13B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13BCE" w:rsidRDefault="00C13B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13BCE" w:rsidRDefault="00C13BCE">
      <w:pPr>
        <w:sectPr w:rsidR="00C13BCE">
          <w:pgSz w:w="11906" w:h="16838"/>
          <w:pgMar w:top="1134" w:right="850" w:bottom="708" w:left="1418" w:header="720" w:footer="720" w:gutter="0"/>
          <w:cols w:space="720"/>
          <w:docGrid w:linePitch="360" w:charSpace="36864"/>
        </w:sectPr>
      </w:pPr>
    </w:p>
    <w:p w:rsidR="00C13BCE" w:rsidRDefault="00C13BCE">
      <w:pPr>
        <w:spacing w:after="0" w:line="240" w:lineRule="auto"/>
        <w:ind w:left="5670"/>
        <w:jc w:val="right"/>
      </w:pPr>
      <w:r>
        <w:rPr>
          <w:rFonts w:ascii="Times New Roman" w:eastAsia="Batang" w:hAnsi="Times New Roman" w:cs="Times New Roman"/>
          <w:sz w:val="24"/>
          <w:szCs w:val="24"/>
        </w:rPr>
        <w:lastRenderedPageBreak/>
        <w:t>УТВЕРЖДЕНА</w:t>
      </w:r>
    </w:p>
    <w:p w:rsidR="00C13BCE" w:rsidRDefault="00C13BCE">
      <w:pPr>
        <w:spacing w:after="0" w:line="240" w:lineRule="auto"/>
        <w:ind w:left="567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4B2301" w:rsidRDefault="00C13BCE">
      <w:pPr>
        <w:spacing w:after="0" w:line="240" w:lineRule="auto"/>
        <w:ind w:left="5529" w:hanging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Таловского сельского поселения</w:t>
      </w:r>
      <w:r w:rsidR="00364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BCE" w:rsidRPr="007367DB" w:rsidRDefault="004B2301">
      <w:pPr>
        <w:spacing w:after="0" w:line="240" w:lineRule="auto"/>
        <w:ind w:left="5529" w:hanging="142"/>
        <w:jc w:val="right"/>
      </w:pPr>
      <w:r w:rsidRPr="007367DB">
        <w:rPr>
          <w:rFonts w:ascii="Times New Roman" w:eastAsia="Times New Roman" w:hAnsi="Times New Roman" w:cs="Times New Roman"/>
          <w:sz w:val="24"/>
          <w:szCs w:val="24"/>
        </w:rPr>
        <w:t>в редакции</w:t>
      </w:r>
    </w:p>
    <w:p w:rsidR="00C13BCE" w:rsidRPr="007367DB" w:rsidRDefault="004B230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67DB">
        <w:rPr>
          <w:rFonts w:ascii="Times New Roman" w:eastAsia="Times New Roman" w:hAnsi="Times New Roman" w:cs="Times New Roman"/>
          <w:bCs/>
          <w:sz w:val="24"/>
          <w:szCs w:val="24"/>
        </w:rPr>
        <w:t>Постановления №</w:t>
      </w:r>
      <w:r w:rsidR="001E14B4">
        <w:rPr>
          <w:rFonts w:ascii="Times New Roman" w:eastAsia="Times New Roman" w:hAnsi="Times New Roman" w:cs="Times New Roman"/>
          <w:bCs/>
          <w:sz w:val="24"/>
          <w:szCs w:val="24"/>
        </w:rPr>
        <w:t xml:space="preserve">5 </w:t>
      </w:r>
      <w:r w:rsidRPr="007367DB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1E14B4">
        <w:rPr>
          <w:rFonts w:ascii="Times New Roman" w:eastAsia="Times New Roman" w:hAnsi="Times New Roman" w:cs="Times New Roman"/>
          <w:bCs/>
          <w:sz w:val="24"/>
          <w:szCs w:val="24"/>
        </w:rPr>
        <w:t>24.01.2017 г</w:t>
      </w:r>
    </w:p>
    <w:p w:rsidR="004B2301" w:rsidRPr="007367DB" w:rsidRDefault="004B23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3BCE" w:rsidRDefault="00C13BCE">
      <w:pPr>
        <w:spacing w:after="0"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ПРОГРАММА</w:t>
      </w:r>
    </w:p>
    <w:p w:rsidR="00C13BCE" w:rsidRDefault="00C13BCE">
      <w:pPr>
        <w:spacing w:after="0"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комплексного развития транспортной инфраструктуры Таловского  сельского поселения  на период 2016 - 2020 г.г. с перспективой до 2033 года</w:t>
      </w:r>
    </w:p>
    <w:p w:rsidR="00C13BCE" w:rsidRDefault="00C13BC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13BCE" w:rsidRDefault="00C13BCE">
      <w:pPr>
        <w:spacing w:after="0" w:line="240" w:lineRule="auto"/>
        <w:jc w:val="center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ПАСПОРТ</w:t>
      </w:r>
    </w:p>
    <w:tbl>
      <w:tblPr>
        <w:tblW w:w="0" w:type="auto"/>
        <w:tblInd w:w="-35" w:type="dxa"/>
        <w:tblLayout w:type="fixed"/>
        <w:tblLook w:val="0000"/>
      </w:tblPr>
      <w:tblGrid>
        <w:gridCol w:w="3369"/>
        <w:gridCol w:w="6732"/>
      </w:tblGrid>
      <w:tr w:rsidR="00C13BC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CE" w:rsidRDefault="00C13BC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транспортной инфраструктуры Таловского сельского поселения   на период 2016-2020 г.г. с перспективой  до 2030 года</w:t>
            </w:r>
          </w:p>
        </w:tc>
      </w:tr>
      <w:tr w:rsidR="00C13BC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pStyle w:val="ConsPlusNormal"/>
              <w:spacing w:line="240" w:lineRule="auto"/>
              <w:jc w:val="both"/>
            </w:pPr>
            <w:r>
              <w:rPr>
                <w:b w:val="0"/>
              </w:rPr>
              <w:t>Основание для разработки программы</w:t>
            </w:r>
          </w:p>
          <w:p w:rsidR="00C13BCE" w:rsidRDefault="00C13B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CE" w:rsidRDefault="00C13BC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</w:tc>
      </w:tr>
      <w:tr w:rsidR="00C13BCE">
        <w:trPr>
          <w:trHeight w:val="5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CE" w:rsidRDefault="00C13BC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Заказчик: Администрация Таловского сельского поселения Еланского муниципального района Волгоградской области</w:t>
            </w:r>
          </w:p>
          <w:p w:rsidR="00C13BCE" w:rsidRDefault="00C13BC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403706 Волгоградская обл., Еланский район, поселок Таловка ул. Центральная, 11</w:t>
            </w:r>
          </w:p>
          <w:p w:rsidR="00C13BCE" w:rsidRDefault="00C13B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BCE" w:rsidRDefault="00C13BC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Таловского сельского поселения Еланского муниципального района Волгоградской области</w:t>
            </w:r>
          </w:p>
          <w:p w:rsidR="00C13BCE" w:rsidRDefault="00C13BC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403706 Волгоградская обл., Еланский район, поселок Таловка ул. Центральная, 11</w:t>
            </w:r>
          </w:p>
          <w:p w:rsidR="00C13BCE" w:rsidRDefault="00C13B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BCE" w:rsidRDefault="00C13B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BCE" w:rsidRDefault="00C13B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BC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pacing w:before="15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CE" w:rsidRDefault="00C13BCE">
            <w:pPr>
              <w:spacing w:before="15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Таловского сельского поселения</w:t>
            </w:r>
          </w:p>
        </w:tc>
      </w:tr>
      <w:tr w:rsidR="00C13BC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CE" w:rsidRDefault="00C13B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программы: Повышение комфортности и безопасности жизнедеятельности населения и хозяйствующих субъектов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Таловского сельского  поселения</w:t>
            </w:r>
          </w:p>
          <w:p w:rsidR="00C13BCE" w:rsidRDefault="00C13B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3BCE" w:rsidRDefault="00C13BCE">
            <w:pPr>
              <w:shd w:val="clear" w:color="auto" w:fill="FFFFFF"/>
              <w:spacing w:after="0" w:line="240" w:lineRule="auto"/>
              <w:ind w:left="37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Безопасность, качество и эффективность транспортного обслуживания населения и индивидуальных  предпринимателей, осуществляющих  экономическую деятельность на территории поселения.</w:t>
            </w:r>
          </w:p>
          <w:p w:rsidR="00C13BCE" w:rsidRDefault="00C13BCE">
            <w:pPr>
              <w:shd w:val="clear" w:color="auto" w:fill="FFFFFF"/>
              <w:spacing w:after="0" w:line="240" w:lineRule="auto"/>
              <w:ind w:left="37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Доступность объектов транспортной инфраструктуры для населения и субъектов экономической  деятельности в соответствии с нормативами градостроительного проектирования  поселения.</w:t>
            </w:r>
          </w:p>
          <w:p w:rsidR="00C13BCE" w:rsidRDefault="00C13BCE">
            <w:pPr>
              <w:shd w:val="clear" w:color="auto" w:fill="FFFFFF"/>
              <w:spacing w:after="0" w:line="240" w:lineRule="auto"/>
              <w:ind w:left="37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Повышение надежности системы транспортной  инфраструктуры.</w:t>
            </w:r>
          </w:p>
          <w:p w:rsidR="00C13BCE" w:rsidRDefault="00C13BC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более комфортных приоритетных  условий для обеспечения безопасности жизни и здоровья населения сельского поселения, безопасности дорожного движения по отношению к экономическим результатам  хозяйственной  деятельности.</w:t>
            </w:r>
          </w:p>
          <w:p w:rsidR="00C13BCE" w:rsidRDefault="00C13BC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Развитие транспортной  инфраструктуры в соответствии с потребностями населения  в передвижении, в перевозке пассажиров и грузов на территории поселений.</w:t>
            </w:r>
          </w:p>
          <w:p w:rsidR="00C13BCE" w:rsidRDefault="00C13BC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транспортной инфраструктуры, сбалансированное с градостроительной деятельность в поселениях.</w:t>
            </w:r>
            <w:proofErr w:type="gramEnd"/>
          </w:p>
        </w:tc>
      </w:tr>
      <w:tr w:rsidR="00C13BCE" w:rsidRPr="000B030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Pr="000B0303" w:rsidRDefault="00C13BCE">
            <w:pPr>
              <w:spacing w:after="0" w:line="240" w:lineRule="auto"/>
              <w:jc w:val="both"/>
              <w:rPr>
                <w:sz w:val="20"/>
              </w:rPr>
            </w:pPr>
            <w:r w:rsidRPr="000B0303">
              <w:rPr>
                <w:rFonts w:ascii="Times New Roman" w:hAnsi="Times New Roman" w:cs="Times New Roman"/>
                <w:bCs/>
                <w:szCs w:val="24"/>
              </w:rPr>
              <w:lastRenderedPageBreak/>
              <w:t>Целевые показатели (индикаторы) развития транспортной инфраструктуры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CE" w:rsidRPr="000B0303" w:rsidRDefault="00C13BCE">
            <w:pPr>
              <w:numPr>
                <w:ilvl w:val="0"/>
                <w:numId w:val="4"/>
              </w:numPr>
              <w:suppressAutoHyphens w:val="0"/>
              <w:spacing w:line="240" w:lineRule="auto"/>
              <w:rPr>
                <w:sz w:val="20"/>
              </w:rPr>
            </w:pPr>
            <w:r w:rsidRPr="000B03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C13BCE" w:rsidRPr="000B0303" w:rsidRDefault="00C13BCE">
            <w:pPr>
              <w:numPr>
                <w:ilvl w:val="0"/>
                <w:numId w:val="4"/>
              </w:numPr>
              <w:suppressAutoHyphens w:val="0"/>
              <w:spacing w:line="240" w:lineRule="auto"/>
              <w:rPr>
                <w:sz w:val="20"/>
              </w:rPr>
            </w:pPr>
            <w:r w:rsidRPr="000B03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Доля объектов дорожного хозяйства, адаптированных для использования инвалидами и другими </w:t>
            </w:r>
            <w:proofErr w:type="spellStart"/>
            <w:r w:rsidRPr="000B03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маломобильными</w:t>
            </w:r>
            <w:proofErr w:type="spellEnd"/>
            <w:r w:rsidRPr="000B03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группами населения (остановки общественного транспорта).</w:t>
            </w:r>
          </w:p>
          <w:p w:rsidR="00C13BCE" w:rsidRPr="000B0303" w:rsidRDefault="00C13BCE">
            <w:pPr>
              <w:numPr>
                <w:ilvl w:val="0"/>
                <w:numId w:val="4"/>
              </w:numPr>
              <w:suppressAutoHyphens w:val="0"/>
              <w:spacing w:line="240" w:lineRule="auto"/>
              <w:rPr>
                <w:sz w:val="20"/>
              </w:rPr>
            </w:pPr>
            <w:r w:rsidRPr="000B03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пешеходных переходов, оборудованных элементами повышения безопасности дорожного движения.</w:t>
            </w:r>
          </w:p>
          <w:p w:rsidR="00C13BCE" w:rsidRPr="000B0303" w:rsidRDefault="00C13BCE">
            <w:pPr>
              <w:numPr>
                <w:ilvl w:val="0"/>
                <w:numId w:val="4"/>
              </w:numPr>
              <w:suppressAutoHyphens w:val="0"/>
              <w:spacing w:line="240" w:lineRule="auto"/>
              <w:rPr>
                <w:sz w:val="20"/>
              </w:rPr>
            </w:pPr>
            <w:r w:rsidRPr="000B03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0B0303">
              <w:rPr>
                <w:rFonts w:ascii="Times New Roman" w:hAnsi="Times New Roman" w:cs="Times New Roman"/>
                <w:szCs w:val="24"/>
              </w:rPr>
              <w:t>Изготовление информационных материалов и установка дорожных и информационных знаков.</w:t>
            </w:r>
          </w:p>
          <w:p w:rsidR="00C13BCE" w:rsidRPr="000B0303" w:rsidRDefault="00C13BCE">
            <w:pPr>
              <w:numPr>
                <w:ilvl w:val="0"/>
                <w:numId w:val="4"/>
              </w:numPr>
              <w:suppressAutoHyphens w:val="0"/>
              <w:spacing w:after="280" w:line="240" w:lineRule="auto"/>
              <w:rPr>
                <w:sz w:val="20"/>
              </w:rPr>
            </w:pPr>
            <w:r w:rsidRPr="000B03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Удельный вес улиц, обеспеченных уличным освещением. </w:t>
            </w:r>
          </w:p>
          <w:p w:rsidR="00C13BCE" w:rsidRPr="000B0303" w:rsidRDefault="00C1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C13BCE" w:rsidRPr="000B030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Pr="000B0303" w:rsidRDefault="00C13BCE">
            <w:pPr>
              <w:spacing w:after="0" w:line="240" w:lineRule="auto"/>
              <w:jc w:val="both"/>
              <w:rPr>
                <w:sz w:val="20"/>
              </w:rPr>
            </w:pPr>
            <w:r w:rsidRPr="000B0303">
              <w:rPr>
                <w:rFonts w:ascii="Times New Roman" w:hAnsi="Times New Roman" w:cs="Times New Roman"/>
                <w:bCs/>
                <w:szCs w:val="24"/>
              </w:rPr>
              <w:t>Срок и этапы реализации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CE" w:rsidRPr="000B0303" w:rsidRDefault="00C13BCE">
            <w:pPr>
              <w:spacing w:after="0" w:line="240" w:lineRule="auto"/>
              <w:jc w:val="both"/>
              <w:rPr>
                <w:sz w:val="20"/>
              </w:rPr>
            </w:pPr>
            <w:r w:rsidRPr="000B0303">
              <w:rPr>
                <w:rFonts w:ascii="Times New Roman" w:hAnsi="Times New Roman" w:cs="Times New Roman"/>
                <w:color w:val="000000"/>
                <w:szCs w:val="24"/>
              </w:rPr>
              <w:t>С 2016 по 2020 годы и на период до 2030 года. Этапы:</w:t>
            </w:r>
          </w:p>
          <w:p w:rsidR="00C13BCE" w:rsidRPr="000B0303" w:rsidRDefault="00C13BCE">
            <w:pPr>
              <w:spacing w:after="0" w:line="240" w:lineRule="auto"/>
              <w:jc w:val="both"/>
              <w:rPr>
                <w:sz w:val="20"/>
              </w:rPr>
            </w:pPr>
            <w:r w:rsidRPr="000B0303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</w:t>
            </w:r>
            <w:r w:rsidRPr="000B0303">
              <w:rPr>
                <w:rFonts w:ascii="Times New Roman" w:hAnsi="Times New Roman" w:cs="Times New Roman"/>
                <w:color w:val="000000"/>
                <w:szCs w:val="24"/>
              </w:rPr>
              <w:t xml:space="preserve"> этап: 2016-2020гг;</w:t>
            </w:r>
          </w:p>
          <w:p w:rsidR="00C13BCE" w:rsidRPr="000B0303" w:rsidRDefault="00C13BCE">
            <w:pPr>
              <w:spacing w:after="0" w:line="240" w:lineRule="auto"/>
              <w:jc w:val="both"/>
              <w:rPr>
                <w:sz w:val="20"/>
              </w:rPr>
            </w:pPr>
            <w:r w:rsidRPr="000B0303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II</w:t>
            </w:r>
            <w:r w:rsidRPr="000B0303">
              <w:rPr>
                <w:rFonts w:ascii="Times New Roman" w:hAnsi="Times New Roman" w:cs="Times New Roman"/>
                <w:color w:val="000000"/>
                <w:szCs w:val="24"/>
              </w:rPr>
              <w:t xml:space="preserve"> этап: 2021-2025гг;</w:t>
            </w:r>
          </w:p>
          <w:p w:rsidR="00C13BCE" w:rsidRPr="000B0303" w:rsidRDefault="00C13BCE">
            <w:pPr>
              <w:spacing w:after="0" w:line="240" w:lineRule="auto"/>
              <w:jc w:val="both"/>
              <w:rPr>
                <w:sz w:val="20"/>
              </w:rPr>
            </w:pPr>
            <w:r w:rsidRPr="000B0303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III</w:t>
            </w:r>
            <w:r w:rsidRPr="000B0303">
              <w:rPr>
                <w:rFonts w:ascii="Times New Roman" w:hAnsi="Times New Roman" w:cs="Times New Roman"/>
                <w:color w:val="000000"/>
                <w:szCs w:val="24"/>
              </w:rPr>
              <w:t xml:space="preserve"> этап: 2026-2030гг.</w:t>
            </w:r>
          </w:p>
        </w:tc>
      </w:tr>
      <w:tr w:rsidR="00C13BCE" w:rsidRPr="000B030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Pr="000B0303" w:rsidRDefault="00C13BCE">
            <w:pPr>
              <w:spacing w:after="0" w:line="240" w:lineRule="auto"/>
              <w:jc w:val="both"/>
              <w:rPr>
                <w:sz w:val="20"/>
              </w:rPr>
            </w:pPr>
            <w:r w:rsidRPr="000B0303">
              <w:rPr>
                <w:rFonts w:ascii="Times New Roman" w:hAnsi="Times New Roman" w:cs="Times New Roman"/>
                <w:bCs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CE" w:rsidRPr="000B0303" w:rsidRDefault="00C13BCE">
            <w:pPr>
              <w:spacing w:after="0" w:line="100" w:lineRule="atLeast"/>
              <w:jc w:val="both"/>
              <w:rPr>
                <w:sz w:val="20"/>
              </w:rPr>
            </w:pPr>
            <w:r w:rsidRPr="000B0303">
              <w:rPr>
                <w:rFonts w:ascii="Times New Roman" w:hAnsi="Times New Roman" w:cs="Times New Roman"/>
                <w:szCs w:val="24"/>
              </w:rPr>
              <w:t>Мероприятия программы (инвестиционные проекты) направлены на развитие объектов транспортной инфраструктуры по направлениям:</w:t>
            </w:r>
          </w:p>
          <w:p w:rsidR="00C13BCE" w:rsidRPr="000B0303" w:rsidRDefault="00C13BCE">
            <w:pPr>
              <w:spacing w:after="0" w:line="100" w:lineRule="atLeast"/>
              <w:jc w:val="both"/>
              <w:rPr>
                <w:sz w:val="20"/>
              </w:rPr>
            </w:pPr>
            <w:r w:rsidRPr="000B0303">
              <w:rPr>
                <w:rFonts w:ascii="Times New Roman" w:hAnsi="Times New Roman" w:cs="Times New Roman"/>
                <w:szCs w:val="24"/>
              </w:rPr>
              <w:t>а) мероприятия по развитию транспортной инфраструктуры по видам транспорта;</w:t>
            </w:r>
          </w:p>
          <w:p w:rsidR="00C13BCE" w:rsidRPr="000B0303" w:rsidRDefault="00C13BCE">
            <w:pPr>
              <w:spacing w:after="0" w:line="100" w:lineRule="atLeast"/>
              <w:jc w:val="both"/>
              <w:rPr>
                <w:sz w:val="20"/>
              </w:rPr>
            </w:pPr>
            <w:r w:rsidRPr="000B0303">
              <w:rPr>
                <w:rFonts w:ascii="Times New Roman" w:hAnsi="Times New Roman" w:cs="Times New Roman"/>
                <w:szCs w:val="24"/>
              </w:rPr>
              <w:t>б) мероприятия по развитию инфраструктуры для легкового автомобильного транспорта, включая развитие единого парковочного пространства;</w:t>
            </w:r>
          </w:p>
          <w:p w:rsidR="00C13BCE" w:rsidRPr="000B0303" w:rsidRDefault="00C13BCE">
            <w:pPr>
              <w:spacing w:after="0" w:line="100" w:lineRule="atLeast"/>
              <w:jc w:val="both"/>
              <w:rPr>
                <w:sz w:val="20"/>
              </w:rPr>
            </w:pPr>
            <w:r w:rsidRPr="000B0303">
              <w:rPr>
                <w:rFonts w:ascii="Times New Roman" w:hAnsi="Times New Roman" w:cs="Times New Roman"/>
                <w:szCs w:val="24"/>
              </w:rPr>
              <w:t>в) мероприятия по развитию инфраструктуры пешеходного и велосипедного передвижения;</w:t>
            </w:r>
          </w:p>
          <w:p w:rsidR="00C13BCE" w:rsidRPr="000B0303" w:rsidRDefault="00C13BCE">
            <w:pPr>
              <w:spacing w:after="0" w:line="100" w:lineRule="atLeast"/>
              <w:jc w:val="both"/>
              <w:rPr>
                <w:sz w:val="20"/>
              </w:rPr>
            </w:pPr>
            <w:r w:rsidRPr="000B0303">
              <w:rPr>
                <w:rFonts w:ascii="Times New Roman" w:hAnsi="Times New Roman" w:cs="Times New Roman"/>
                <w:szCs w:val="24"/>
              </w:rPr>
              <w:t>г) мероприятия по развитию сети дорог поселений.</w:t>
            </w:r>
          </w:p>
          <w:p w:rsidR="00C13BCE" w:rsidRPr="000B0303" w:rsidRDefault="00C13BCE">
            <w:pPr>
              <w:spacing w:after="0" w:line="100" w:lineRule="atLeast"/>
              <w:jc w:val="both"/>
              <w:rPr>
                <w:sz w:val="20"/>
              </w:rPr>
            </w:pPr>
            <w:proofErr w:type="spellStart"/>
            <w:r w:rsidRPr="000B0303">
              <w:rPr>
                <w:rFonts w:ascii="Times New Roman" w:hAnsi="Times New Roman" w:cs="Times New Roman"/>
                <w:szCs w:val="24"/>
              </w:rPr>
              <w:t>д</w:t>
            </w:r>
            <w:proofErr w:type="spellEnd"/>
            <w:r w:rsidRPr="000B0303">
              <w:rPr>
                <w:rFonts w:ascii="Times New Roman" w:hAnsi="Times New Roman" w:cs="Times New Roman"/>
                <w:szCs w:val="24"/>
              </w:rPr>
              <w:t>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участков;</w:t>
            </w:r>
          </w:p>
          <w:p w:rsidR="00C13BCE" w:rsidRPr="000B0303" w:rsidRDefault="00C13BCE">
            <w:pPr>
              <w:spacing w:after="0" w:line="100" w:lineRule="atLeast"/>
              <w:jc w:val="both"/>
              <w:rPr>
                <w:sz w:val="20"/>
              </w:rPr>
            </w:pPr>
            <w:r w:rsidRPr="000B0303">
              <w:rPr>
                <w:rFonts w:ascii="Times New Roman" w:hAnsi="Times New Roman" w:cs="Times New Roman"/>
                <w:szCs w:val="24"/>
              </w:rPr>
              <w:t>е) мероприятия по снижению негативного воздействия транспорта на окружающую среду и здоровье населения;</w:t>
            </w:r>
          </w:p>
          <w:p w:rsidR="00C13BCE" w:rsidRPr="000B0303" w:rsidRDefault="00C13BCE">
            <w:pPr>
              <w:spacing w:after="0" w:line="240" w:lineRule="auto"/>
              <w:jc w:val="both"/>
              <w:rPr>
                <w:sz w:val="20"/>
              </w:rPr>
            </w:pPr>
            <w:r w:rsidRPr="000B0303">
              <w:rPr>
                <w:rFonts w:ascii="Times New Roman" w:hAnsi="Times New Roman" w:cs="Times New Roman"/>
                <w:szCs w:val="24"/>
              </w:rPr>
              <w:t xml:space="preserve">ж) мероприятия по мониторингу и </w:t>
            </w:r>
            <w:proofErr w:type="gramStart"/>
            <w:r w:rsidRPr="000B0303">
              <w:rPr>
                <w:rFonts w:ascii="Times New Roman" w:hAnsi="Times New Roman" w:cs="Times New Roman"/>
                <w:szCs w:val="24"/>
              </w:rPr>
              <w:t>контролю за</w:t>
            </w:r>
            <w:proofErr w:type="gramEnd"/>
            <w:r w:rsidRPr="000B0303">
              <w:rPr>
                <w:rFonts w:ascii="Times New Roman" w:hAnsi="Times New Roman" w:cs="Times New Roman"/>
                <w:szCs w:val="24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деятельности.</w:t>
            </w:r>
          </w:p>
        </w:tc>
      </w:tr>
      <w:tr w:rsidR="00C13BCE" w:rsidRPr="000B030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Pr="000B0303" w:rsidRDefault="00C13BCE">
            <w:pPr>
              <w:spacing w:after="0" w:line="240" w:lineRule="auto"/>
              <w:jc w:val="both"/>
              <w:rPr>
                <w:sz w:val="20"/>
              </w:rPr>
            </w:pPr>
            <w:r w:rsidRPr="000B0303">
              <w:rPr>
                <w:rFonts w:ascii="Times New Roman" w:hAnsi="Times New Roman" w:cs="Times New Roman"/>
                <w:bCs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CE" w:rsidRPr="000B0303" w:rsidRDefault="00C13BCE">
            <w:pPr>
              <w:spacing w:after="0" w:line="240" w:lineRule="auto"/>
              <w:jc w:val="both"/>
              <w:rPr>
                <w:sz w:val="20"/>
              </w:rPr>
            </w:pPr>
            <w:r w:rsidRPr="000B0303">
              <w:rPr>
                <w:rFonts w:ascii="Times New Roman" w:hAnsi="Times New Roman" w:cs="Times New Roman"/>
                <w:color w:val="000000"/>
                <w:szCs w:val="24"/>
              </w:rPr>
              <w:t>Этапы финансирования соответствуют этапам реализации, в соответствии с данными генерального плана Таловского сельского поселения реализация проекта планируется на 2 и  3 этапах, не предусматривающих финансовую оценку</w:t>
            </w:r>
          </w:p>
        </w:tc>
      </w:tr>
      <w:tr w:rsidR="00C13BCE" w:rsidRPr="000B030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Pr="000B0303" w:rsidRDefault="00C13BCE">
            <w:pPr>
              <w:spacing w:after="0" w:line="240" w:lineRule="auto"/>
              <w:jc w:val="both"/>
              <w:rPr>
                <w:sz w:val="20"/>
              </w:rPr>
            </w:pPr>
            <w:r w:rsidRPr="000B0303">
              <w:rPr>
                <w:rFonts w:ascii="Times New Roman" w:hAnsi="Times New Roman" w:cs="Times New Roman"/>
                <w:bCs/>
                <w:szCs w:val="24"/>
              </w:rPr>
              <w:t>Ожидаемые результаты реализации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CE" w:rsidRPr="000B0303" w:rsidRDefault="00C13BCE">
            <w:pPr>
              <w:pStyle w:val="af9"/>
              <w:numPr>
                <w:ilvl w:val="0"/>
                <w:numId w:val="3"/>
              </w:numPr>
              <w:tabs>
                <w:tab w:val="left" w:pos="219"/>
              </w:tabs>
              <w:spacing w:after="0" w:line="240" w:lineRule="auto"/>
              <w:ind w:left="33" w:firstLine="0"/>
              <w:jc w:val="both"/>
              <w:rPr>
                <w:sz w:val="20"/>
              </w:rPr>
            </w:pPr>
            <w:r w:rsidRPr="000B0303">
              <w:rPr>
                <w:rFonts w:ascii="Times New Roman" w:hAnsi="Times New Roman" w:cs="Times New Roman"/>
                <w:szCs w:val="24"/>
              </w:rPr>
              <w:t>повышение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Таловского сельского поселения;</w:t>
            </w:r>
          </w:p>
          <w:p w:rsidR="00C13BCE" w:rsidRPr="000B0303" w:rsidRDefault="00C13BCE">
            <w:pPr>
              <w:pStyle w:val="af9"/>
              <w:numPr>
                <w:ilvl w:val="0"/>
                <w:numId w:val="3"/>
              </w:numPr>
              <w:tabs>
                <w:tab w:val="left" w:pos="219"/>
              </w:tabs>
              <w:spacing w:after="0" w:line="240" w:lineRule="auto"/>
              <w:ind w:left="33" w:firstLine="0"/>
              <w:jc w:val="both"/>
              <w:rPr>
                <w:sz w:val="20"/>
              </w:rPr>
            </w:pPr>
            <w:r w:rsidRPr="000B0303">
              <w:rPr>
                <w:rFonts w:ascii="Times New Roman" w:hAnsi="Times New Roman" w:cs="Times New Roman"/>
                <w:szCs w:val="24"/>
              </w:rPr>
              <w:t>увеличение уровня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Таловского сельского поселения;</w:t>
            </w:r>
          </w:p>
          <w:p w:rsidR="00C13BCE" w:rsidRPr="000B0303" w:rsidRDefault="00C13BCE">
            <w:pPr>
              <w:spacing w:after="0" w:line="240" w:lineRule="auto"/>
              <w:jc w:val="both"/>
              <w:rPr>
                <w:sz w:val="20"/>
              </w:rPr>
            </w:pPr>
            <w:r w:rsidRPr="000B0303">
              <w:rPr>
                <w:rFonts w:ascii="Times New Roman" w:hAnsi="Times New Roman" w:cs="Times New Roman"/>
                <w:szCs w:val="24"/>
              </w:rPr>
              <w:t>повышение надежности системы транспортной инфраструктуры Таловского сельского поселения</w:t>
            </w:r>
          </w:p>
        </w:tc>
      </w:tr>
    </w:tbl>
    <w:p w:rsidR="00C13BCE" w:rsidRPr="000B0303" w:rsidRDefault="00C13BCE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C13BCE" w:rsidRDefault="00C13BCE">
      <w:pPr>
        <w:pStyle w:val="4"/>
        <w:pageBreakBefore/>
        <w:numPr>
          <w:ilvl w:val="0"/>
          <w:numId w:val="0"/>
        </w:numPr>
        <w:spacing w:after="0"/>
        <w:ind w:left="864"/>
      </w:pPr>
      <w:r>
        <w:lastRenderedPageBreak/>
        <w:t xml:space="preserve">1. Характеристика существующего состояния транспортной инфраструктуры </w:t>
      </w:r>
    </w:p>
    <w:p w:rsidR="00C13BCE" w:rsidRDefault="00C13BCE">
      <w:pPr>
        <w:pStyle w:val="4"/>
        <w:jc w:val="both"/>
      </w:pPr>
      <w:r>
        <w:t>1.1    Социально-экономическая характеристика Таловского сельского поселения характеристика градостроительной деятельности, включая деятельность в сфере транспорта, оценка транспортного спроса</w:t>
      </w:r>
      <w:bookmarkStart w:id="0" w:name="dst100037"/>
      <w:bookmarkStart w:id="1" w:name="dst100038"/>
      <w:bookmarkEnd w:id="0"/>
      <w:bookmarkEnd w:id="1"/>
    </w:p>
    <w:p w:rsidR="00C13BCE" w:rsidRDefault="00C13BCE">
      <w:pPr>
        <w:spacing w:before="28" w:after="28" w:line="100" w:lineRule="atLeast"/>
        <w:ind w:firstLine="63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 состоянию на 1 января 2016 г. численность Таловского сельского поселения Еланского муниципального района составляет 1414 человек. Динамика численности населения отражена в Таблице 1.</w:t>
      </w:r>
    </w:p>
    <w:p w:rsidR="00C13BCE" w:rsidRDefault="00C13BCE">
      <w:p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Таблица  - Среднегодовая численности населения Таловского сельского поселения </w:t>
      </w:r>
    </w:p>
    <w:tbl>
      <w:tblPr>
        <w:tblW w:w="0" w:type="auto"/>
        <w:tblInd w:w="-35" w:type="dxa"/>
        <w:tblLayout w:type="fixed"/>
        <w:tblLook w:val="0000"/>
      </w:tblPr>
      <w:tblGrid>
        <w:gridCol w:w="1300"/>
        <w:gridCol w:w="4772"/>
        <w:gridCol w:w="3562"/>
      </w:tblGrid>
      <w:tr w:rsidR="00C13BCE">
        <w:trPr>
          <w:trHeight w:val="45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Численность, человек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Динамика, человек</w:t>
            </w:r>
          </w:p>
        </w:tc>
      </w:tr>
      <w:tr w:rsidR="00C13BCE">
        <w:trPr>
          <w:trHeight w:val="45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C13BCE">
        <w:trPr>
          <w:trHeight w:val="45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C13BCE">
        <w:trPr>
          <w:trHeight w:val="45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</w:tc>
      </w:tr>
      <w:tr w:rsidR="00C13BCE">
        <w:trPr>
          <w:trHeight w:val="45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C13BCE">
        <w:trPr>
          <w:trHeight w:val="45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</w:tbl>
    <w:p w:rsidR="00C13BCE" w:rsidRDefault="00C13BC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BCE" w:rsidRDefault="00C13BCE">
      <w:pPr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Численность населения муниципального образования за рассматриваемый пятилетний период снизилась с 913 до 845 человек, что свидетельствует о сокращении численности населения на 1,5 %. Снижение показателей численности хоть и стабильно, но незначительно и происходило достаточно равномерно. Учитывая, что тенденция будет сохраняться, т.е. не будет происходить поляризации социально-экономического пространства в рамках территории, можно прогнозировать достаточно равномерное, в разрезе поселения, изменение численности населения.</w:t>
      </w:r>
    </w:p>
    <w:p w:rsidR="00C13BCE" w:rsidRDefault="00C13BC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BCE" w:rsidRDefault="00C13BCE">
      <w:pPr>
        <w:spacing w:line="100" w:lineRule="atLeast"/>
      </w:pPr>
      <w:r>
        <w:t xml:space="preserve">В состав </w:t>
      </w:r>
      <w:r>
        <w:rPr>
          <w:rFonts w:ascii="Times New Roman" w:hAnsi="Times New Roman" w:cs="Times New Roman"/>
          <w:sz w:val="24"/>
          <w:szCs w:val="24"/>
        </w:rPr>
        <w:t>Таловского сельского поселения входят поселок Таловка, хутор Первокаменский, хутор Киевка. Поселение расположено в юго-восточной части Еланского района, в 279 км от областного центра Волгограда и в 70,9 км от районного центра Елань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Общая площадь земель муниципального образования  - 22088 га                                                                                                                                    Общая протяженность дорог местного значения – 33,2 км.</w:t>
      </w:r>
    </w:p>
    <w:p w:rsidR="00C13BCE" w:rsidRDefault="00C13BCE">
      <w:pPr>
        <w:spacing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1.2 Характеристика функционирования и показатели работы транспортной инфраструктуры по видам транспорта</w:t>
      </w:r>
    </w:p>
    <w:p w:rsidR="00C13BCE" w:rsidRDefault="00C13BCE">
      <w:pPr>
        <w:spacing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Развитие транспортной инфраструктуры Таловского сельского поселения является необходимым условием улучшения качества жизни жителей в поселении. 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 – экономическим потребностям общества является одной из причин экономических трудностей и негативных социальных процессов.</w:t>
      </w:r>
    </w:p>
    <w:p w:rsidR="00C13BCE" w:rsidRDefault="00C13BCE">
      <w:pPr>
        <w:spacing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Внешние транспортно – экономические связи Таловского сельского поселения  осуществляются одним видом транспорта: автомобильным.</w:t>
      </w:r>
    </w:p>
    <w:p w:rsidR="00C13BCE" w:rsidRDefault="00C13BCE">
      <w:pPr>
        <w:spacing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Связь с административным центром района   осуществляется по средствам личного автотранспорта и общественного транспорта.</w:t>
      </w:r>
    </w:p>
    <w:p w:rsidR="00C13BCE" w:rsidRDefault="00C13BCE">
      <w:pPr>
        <w:pStyle w:val="4"/>
        <w:jc w:val="both"/>
      </w:pPr>
      <w:r>
        <w:t>1.3.  Характеристика сети дорог поселения, параметры дорожного движения, оценка качества содержания дорог</w:t>
      </w:r>
    </w:p>
    <w:p w:rsidR="00C13BCE" w:rsidRDefault="00C13BCE">
      <w:pPr>
        <w:pStyle w:val="aff"/>
        <w:ind w:firstLine="284"/>
        <w:jc w:val="both"/>
      </w:pPr>
      <w:r>
        <w:rPr>
          <w:sz w:val="22"/>
          <w:szCs w:val="22"/>
        </w:rPr>
        <w:t>Населенные пункты Таловского сельского поселения сформированы застройкой усадебного типа с нечетко выраженной прямоугольной структурой улично-дорожной сети, обусловленной природным и историческим факторами.</w:t>
      </w:r>
    </w:p>
    <w:p w:rsidR="00C13BCE" w:rsidRDefault="00C13BCE">
      <w:pPr>
        <w:pStyle w:val="aff"/>
        <w:ind w:firstLine="284"/>
        <w:jc w:val="both"/>
      </w:pPr>
      <w:r>
        <w:rPr>
          <w:sz w:val="22"/>
          <w:szCs w:val="22"/>
        </w:rPr>
        <w:t xml:space="preserve">Основными транспортными артериями в поселке являются главные улицы и основные улицы в жилой застройке. </w:t>
      </w:r>
      <w:proofErr w:type="gramStart"/>
      <w:r>
        <w:rPr>
          <w:sz w:val="22"/>
          <w:szCs w:val="22"/>
        </w:rPr>
        <w:t xml:space="preserve">Такими улицами являются: в п. Таловка – ул. Центральная, х. Первокаменский — </w:t>
      </w:r>
      <w:r>
        <w:rPr>
          <w:sz w:val="22"/>
          <w:szCs w:val="22"/>
        </w:rPr>
        <w:lastRenderedPageBreak/>
        <w:t>ул. Центральная, х. Киевка — ул. Киевская.</w:t>
      </w:r>
      <w:proofErr w:type="gramEnd"/>
      <w:r>
        <w:rPr>
          <w:sz w:val="22"/>
          <w:szCs w:val="22"/>
        </w:rPr>
        <w:t xml:space="preserve"> Данные улицы обеспечивают связь внутри жилых территорий и с главными улицами по направлениям с интенсивным движением.</w:t>
      </w:r>
    </w:p>
    <w:p w:rsidR="00C13BCE" w:rsidRDefault="00C13BCE">
      <w:pPr>
        <w:pStyle w:val="aff"/>
        <w:ind w:firstLine="284"/>
        <w:jc w:val="both"/>
      </w:pPr>
      <w:r>
        <w:rPr>
          <w:sz w:val="22"/>
          <w:szCs w:val="22"/>
        </w:rPr>
        <w:t>Основные маршруты движения грузовых и транзитных потоков в населенных пунктах на сегодняшний день проходят по поселковым дорогам, а также по центральным улицам. Интенсивность грузового транспорта незначительная. Транзитное движение транспорта осуществляется через все населенные пункты.</w:t>
      </w:r>
    </w:p>
    <w:p w:rsidR="00C13BCE" w:rsidRDefault="00C13BCE">
      <w:pPr>
        <w:pStyle w:val="S0"/>
        <w:rPr>
          <w:spacing w:val="2"/>
        </w:rPr>
      </w:pPr>
      <w:r>
        <w:t>На сегодняшний день в Таловском сельском поселении</w:t>
      </w:r>
      <w:r>
        <w:rPr>
          <w:spacing w:val="3"/>
        </w:rPr>
        <w:t xml:space="preserve"> </w:t>
      </w:r>
      <w:r>
        <w:t>имеются дороги и улицы с капитальным (асфальтобетонное, цементобетонное</w:t>
      </w:r>
      <w:proofErr w:type="gramStart"/>
      <w:r>
        <w:t xml:space="preserve"> )</w:t>
      </w:r>
      <w:proofErr w:type="gramEnd"/>
      <w:r>
        <w:t xml:space="preserve"> и низшим (грунтовое) типом покрытия. </w:t>
      </w:r>
      <w:r>
        <w:rPr>
          <w:spacing w:val="2"/>
        </w:rPr>
        <w:t>Основные показатели по существующей улично-дорожной сети населенного пункта сведены в таблице 2.</w:t>
      </w:r>
    </w:p>
    <w:p w:rsidR="00C479FC" w:rsidRDefault="00C479FC" w:rsidP="00C479FC">
      <w:pPr>
        <w:pStyle w:val="S0"/>
        <w:rPr>
          <w:color w:val="FF0000"/>
        </w:rPr>
      </w:pPr>
      <w:r w:rsidRPr="00C328EF">
        <w:t>Дороги Таловского сельского поселения</w:t>
      </w:r>
      <w:r w:rsidR="00373450" w:rsidRPr="00C328EF">
        <w:t xml:space="preserve"> расположены в границах населенного пункта в связи с этим скоростной режим</w:t>
      </w:r>
      <w:r w:rsidRPr="00C328EF">
        <w:t xml:space="preserve"> </w:t>
      </w:r>
      <w:r w:rsidR="00373450" w:rsidRPr="00C328EF">
        <w:t>движения, в соответствии с п. 10.2 ПДД, составляет 60 км/ч с ограничением на отдельных</w:t>
      </w:r>
      <w:r w:rsidRPr="00C328EF">
        <w:t xml:space="preserve"> </w:t>
      </w:r>
      <w:r w:rsidR="00373450" w:rsidRPr="00C328EF">
        <w:t>участках до 20 км/ч</w:t>
      </w:r>
      <w:r w:rsidR="00373450" w:rsidRPr="00C479FC">
        <w:rPr>
          <w:color w:val="FF0000"/>
        </w:rPr>
        <w:t>.</w:t>
      </w:r>
      <w:r>
        <w:rPr>
          <w:color w:val="FF0000"/>
        </w:rPr>
        <w:t xml:space="preserve"> </w:t>
      </w:r>
    </w:p>
    <w:p w:rsidR="006A0800" w:rsidRPr="006A0800" w:rsidRDefault="006A0800" w:rsidP="006A0800">
      <w:pPr>
        <w:pStyle w:val="S0"/>
      </w:pPr>
      <w:r w:rsidRPr="006A0800">
        <w:t xml:space="preserve">Плотность  транспортного потока равна – 8,7 </w:t>
      </w:r>
      <w:proofErr w:type="spellStart"/>
      <w:proofErr w:type="gramStart"/>
      <w:r w:rsidRPr="006A0800">
        <w:t>авт</w:t>
      </w:r>
      <w:proofErr w:type="spellEnd"/>
      <w:proofErr w:type="gramEnd"/>
      <w:r w:rsidRPr="006A0800">
        <w:t xml:space="preserve">/км. </w:t>
      </w:r>
    </w:p>
    <w:p w:rsidR="001E14B4" w:rsidRDefault="001E14B4" w:rsidP="009C60FA">
      <w:pPr>
        <w:pStyle w:val="S0"/>
        <w:rPr>
          <w:sz w:val="22"/>
          <w:szCs w:val="27"/>
          <w:shd w:val="clear" w:color="auto" w:fill="FFFFFF"/>
        </w:rPr>
      </w:pPr>
      <w:r w:rsidRPr="001E14B4">
        <w:rPr>
          <w:bCs/>
          <w:iCs/>
          <w:spacing w:val="20"/>
          <w:sz w:val="22"/>
          <w:szCs w:val="27"/>
          <w:shd w:val="clear" w:color="auto" w:fill="FFFFFF"/>
        </w:rPr>
        <w:t>Состав движения</w:t>
      </w:r>
      <w:r w:rsidRPr="001E14B4">
        <w:rPr>
          <w:rStyle w:val="apple-converted-space"/>
          <w:sz w:val="22"/>
          <w:szCs w:val="27"/>
          <w:shd w:val="clear" w:color="auto" w:fill="FFFFFF"/>
        </w:rPr>
        <w:t> </w:t>
      </w:r>
      <w:r>
        <w:rPr>
          <w:sz w:val="22"/>
          <w:szCs w:val="27"/>
          <w:shd w:val="clear" w:color="auto" w:fill="FFFFFF"/>
        </w:rPr>
        <w:t>(</w:t>
      </w:r>
      <w:r w:rsidRPr="001E14B4">
        <w:rPr>
          <w:sz w:val="22"/>
          <w:szCs w:val="27"/>
          <w:shd w:val="clear" w:color="auto" w:fill="FFFFFF"/>
        </w:rPr>
        <w:t>распределение в процентном отношении транспортного потока</w:t>
      </w:r>
      <w:r>
        <w:rPr>
          <w:sz w:val="22"/>
          <w:szCs w:val="27"/>
          <w:shd w:val="clear" w:color="auto" w:fill="FFFFFF"/>
        </w:rPr>
        <w:t>)</w:t>
      </w:r>
      <w:r w:rsidRPr="001E14B4">
        <w:rPr>
          <w:sz w:val="22"/>
          <w:szCs w:val="27"/>
          <w:shd w:val="clear" w:color="auto" w:fill="FFFFFF"/>
        </w:rPr>
        <w:t xml:space="preserve"> по видам транспортных средств</w:t>
      </w:r>
      <w:r>
        <w:rPr>
          <w:sz w:val="22"/>
          <w:szCs w:val="27"/>
          <w:shd w:val="clear" w:color="auto" w:fill="FFFFFF"/>
        </w:rPr>
        <w:t>:</w:t>
      </w:r>
    </w:p>
    <w:p w:rsidR="001E14B4" w:rsidRDefault="001E14B4" w:rsidP="009C60FA">
      <w:pPr>
        <w:pStyle w:val="S0"/>
        <w:rPr>
          <w:sz w:val="22"/>
          <w:szCs w:val="27"/>
          <w:shd w:val="clear" w:color="auto" w:fill="FFFFFF"/>
        </w:rPr>
      </w:pPr>
      <w:r>
        <w:rPr>
          <w:sz w:val="22"/>
          <w:szCs w:val="27"/>
          <w:shd w:val="clear" w:color="auto" w:fill="FFFFFF"/>
        </w:rPr>
        <w:t>легковые автомобили - 70%</w:t>
      </w:r>
    </w:p>
    <w:p w:rsidR="001E14B4" w:rsidRDefault="001E14B4" w:rsidP="009C60FA">
      <w:pPr>
        <w:pStyle w:val="S0"/>
        <w:rPr>
          <w:sz w:val="22"/>
          <w:szCs w:val="27"/>
          <w:shd w:val="clear" w:color="auto" w:fill="FFFFFF"/>
        </w:rPr>
      </w:pPr>
      <w:r w:rsidRPr="001E14B4">
        <w:rPr>
          <w:sz w:val="22"/>
          <w:szCs w:val="27"/>
          <w:shd w:val="clear" w:color="auto" w:fill="FFFFFF"/>
        </w:rPr>
        <w:t xml:space="preserve"> автобусы</w:t>
      </w:r>
      <w:r>
        <w:rPr>
          <w:sz w:val="22"/>
          <w:szCs w:val="27"/>
          <w:shd w:val="clear" w:color="auto" w:fill="FFFFFF"/>
        </w:rPr>
        <w:t xml:space="preserve"> -1%</w:t>
      </w:r>
    </w:p>
    <w:p w:rsidR="001E4B4D" w:rsidRPr="001E14B4" w:rsidRDefault="001E14B4" w:rsidP="009C60FA">
      <w:pPr>
        <w:pStyle w:val="S0"/>
        <w:rPr>
          <w:sz w:val="20"/>
        </w:rPr>
      </w:pPr>
      <w:r w:rsidRPr="001E14B4">
        <w:rPr>
          <w:sz w:val="22"/>
          <w:szCs w:val="27"/>
          <w:shd w:val="clear" w:color="auto" w:fill="FFFFFF"/>
        </w:rPr>
        <w:t xml:space="preserve"> грузовые автомобили</w:t>
      </w:r>
      <w:r>
        <w:rPr>
          <w:sz w:val="22"/>
          <w:szCs w:val="27"/>
          <w:shd w:val="clear" w:color="auto" w:fill="FFFFFF"/>
        </w:rPr>
        <w:t xml:space="preserve"> – 29%</w:t>
      </w:r>
    </w:p>
    <w:p w:rsidR="009C60FA" w:rsidRPr="001E14B4" w:rsidRDefault="009C60FA" w:rsidP="009C60FA">
      <w:pPr>
        <w:pStyle w:val="S0"/>
        <w:rPr>
          <w:sz w:val="20"/>
        </w:rPr>
      </w:pPr>
    </w:p>
    <w:p w:rsidR="00C13BCE" w:rsidRDefault="00C13BCE">
      <w:pPr>
        <w:pStyle w:val="S0"/>
        <w:rPr>
          <w:spacing w:val="2"/>
        </w:rPr>
      </w:pPr>
    </w:p>
    <w:p w:rsidR="00C13BCE" w:rsidRDefault="00C13BCE">
      <w:pPr>
        <w:pStyle w:val="1f"/>
        <w:ind w:firstLine="284"/>
      </w:pPr>
      <w:r>
        <w:rPr>
          <w:b w:val="0"/>
          <w:bCs w:val="0"/>
          <w:sz w:val="24"/>
          <w:szCs w:val="24"/>
        </w:rPr>
        <w:t xml:space="preserve">Таблица 2 - </w:t>
      </w:r>
      <w:r>
        <w:rPr>
          <w:b w:val="0"/>
          <w:bCs w:val="0"/>
          <w:spacing w:val="2"/>
          <w:sz w:val="24"/>
          <w:szCs w:val="24"/>
        </w:rPr>
        <w:t>Основные показатели улично-дорожной сети Таловского сельского поселения</w:t>
      </w:r>
    </w:p>
    <w:p w:rsidR="00C13BCE" w:rsidRDefault="00C13BCE">
      <w:pPr>
        <w:spacing w:line="100" w:lineRule="atLeast"/>
        <w:rPr>
          <w:rFonts w:cs="Times New Roman"/>
          <w:spacing w:val="2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3406"/>
        <w:gridCol w:w="1917"/>
        <w:gridCol w:w="1474"/>
        <w:gridCol w:w="1886"/>
      </w:tblGrid>
      <w:tr w:rsidR="00C13BCE">
        <w:trPr>
          <w:trHeight w:val="489"/>
        </w:trPr>
        <w:tc>
          <w:tcPr>
            <w:tcW w:w="6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pacing w:after="0" w:line="240" w:lineRule="auto"/>
              <w:ind w:left="19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и улиц,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CE" w:rsidRDefault="00C13B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BCE">
        <w:trPr>
          <w:trHeight w:val="46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усовершенствованным</w:t>
            </w:r>
          </w:p>
          <w:p w:rsidR="00C13BCE" w:rsidRDefault="00C13B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Покрытием </w:t>
            </w:r>
          </w:p>
          <w:p w:rsidR="00C13BCE" w:rsidRDefault="00C13B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асфальтобетон,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цементобетон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покрытием переходного типа (щебень)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 покрытия (грунтовые)</w:t>
            </w:r>
            <w:proofErr w:type="gramEnd"/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CE" w:rsidRDefault="00C13BCE">
            <w:pPr>
              <w:suppressAutoHyphens w:val="0"/>
              <w:snapToGri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CE" w:rsidRDefault="00C1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CE"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CE" w:rsidRDefault="00C13B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</w:tbl>
    <w:p w:rsidR="00C13BCE" w:rsidRDefault="00C13BCE">
      <w:pPr>
        <w:pStyle w:val="S0"/>
      </w:pPr>
      <w:r>
        <w:t>На сегодняшний день улично-дорожная сеть населенного пункта находится в неудовлетворительном состоянии, большая часть представлена грунтовыми дорогами. Пешеходное движение происходит по проезжим частям улиц, что влечет за собой увеличение дорожно-транспортных происшествий.</w:t>
      </w:r>
    </w:p>
    <w:p w:rsidR="00C13BCE" w:rsidRDefault="00C13BCE">
      <w:pPr>
        <w:pStyle w:val="S0"/>
        <w:ind w:firstLine="0"/>
      </w:pPr>
      <w:bookmarkStart w:id="2" w:name="dst100039"/>
      <w:bookmarkEnd w:id="2"/>
      <w:r>
        <w:t xml:space="preserve">  Перевозка населения транспортными средствами общего пользования отражена в таблице 3.</w:t>
      </w:r>
    </w:p>
    <w:p w:rsidR="00C13BCE" w:rsidRDefault="00C13BCE">
      <w:pPr>
        <w:pStyle w:val="S0"/>
      </w:pPr>
      <w:bookmarkStart w:id="3" w:name="dst100042"/>
      <w:bookmarkEnd w:id="3"/>
      <w:r>
        <w:t>На сегодняшний день на территории населенного пункта обозначился ряд проблем, связанных с транспортным обеспечением населения:</w:t>
      </w:r>
    </w:p>
    <w:p w:rsidR="00C13BCE" w:rsidRPr="000B0303" w:rsidRDefault="00C13BCE">
      <w:pPr>
        <w:pStyle w:val="S4"/>
        <w:spacing w:line="100" w:lineRule="atLeast"/>
        <w:rPr>
          <w:lang w:val="ru-RU"/>
        </w:rPr>
      </w:pPr>
      <w:r>
        <w:rPr>
          <w:lang w:val="ru-RU"/>
        </w:rPr>
        <w:t>- отсутствие четкой дифференциации улично-дорожной сети по категориям;</w:t>
      </w:r>
    </w:p>
    <w:p w:rsidR="00C13BCE" w:rsidRPr="000B0303" w:rsidRDefault="00C13BCE">
      <w:pPr>
        <w:pStyle w:val="S4"/>
        <w:spacing w:line="100" w:lineRule="atLeast"/>
        <w:rPr>
          <w:lang w:val="ru-RU"/>
        </w:rPr>
      </w:pPr>
      <w:r>
        <w:rPr>
          <w:lang w:val="ru-RU"/>
        </w:rPr>
        <w:t>- отсутствуют тротуары;</w:t>
      </w:r>
    </w:p>
    <w:p w:rsidR="00C13BCE" w:rsidRDefault="00C13BCE">
      <w:pPr>
        <w:pStyle w:val="S4"/>
        <w:spacing w:line="100" w:lineRule="atLeast"/>
        <w:rPr>
          <w:lang w:val="ru-RU"/>
        </w:rPr>
      </w:pPr>
      <w:r>
        <w:rPr>
          <w:lang w:val="ru-RU"/>
        </w:rPr>
        <w:t>- значительная часть улиц не имеет капитального покрытия.</w:t>
      </w:r>
    </w:p>
    <w:p w:rsidR="00A74F82" w:rsidRPr="000B0303" w:rsidRDefault="00A74F82">
      <w:pPr>
        <w:pStyle w:val="S4"/>
        <w:spacing w:line="100" w:lineRule="atLeast"/>
        <w:rPr>
          <w:lang w:val="ru-RU"/>
        </w:rPr>
      </w:pPr>
    </w:p>
    <w:p w:rsidR="00C13BCE" w:rsidRDefault="00C13BCE">
      <w:pPr>
        <w:pStyle w:val="4"/>
        <w:jc w:val="both"/>
      </w:pPr>
      <w:r>
        <w:t>1.4. Анализ состава парка транспортных средств и уровня автомобилизации в поселении, обеспеченность парковками (парковочными местами).</w:t>
      </w:r>
    </w:p>
    <w:p w:rsidR="00C13BCE" w:rsidRDefault="00C13BCE">
      <w:pPr>
        <w:pStyle w:val="S0"/>
      </w:pPr>
      <w:r>
        <w:t xml:space="preserve">Учитывая специфику </w:t>
      </w:r>
      <w:proofErr w:type="gramStart"/>
      <w:r>
        <w:t>поселения</w:t>
      </w:r>
      <w:proofErr w:type="gramEnd"/>
      <w:r>
        <w:t xml:space="preserve"> хранение транспорта осуществляется на личных хозяйствах.</w:t>
      </w:r>
    </w:p>
    <w:p w:rsidR="00C13BCE" w:rsidRDefault="00C13BCE">
      <w:pPr>
        <w:pStyle w:val="S0"/>
      </w:pPr>
      <w:r>
        <w:t xml:space="preserve">Незначительная интенсивность транспортного потока в поселении не требует специальных мер по регулированию хранению личного транспорта и </w:t>
      </w:r>
      <w:proofErr w:type="gramStart"/>
      <w:r>
        <w:t>принятия</w:t>
      </w:r>
      <w:proofErr w:type="gramEnd"/>
      <w:r>
        <w:t xml:space="preserve"> дополнительных мер по увеличению транспортных потоков.</w:t>
      </w:r>
    </w:p>
    <w:p w:rsidR="00C13BCE" w:rsidRDefault="00C13BCE">
      <w:pPr>
        <w:pStyle w:val="S0"/>
      </w:pPr>
      <w:r>
        <w:t>Однако  ежегодный прирост количества легкового личного транспорта жителей поселения составляет 20 - 25%.  Поэтому именно этот вид транспорта и в большей степени его резко возросшее в последнее время количество определяют скорость движения.</w:t>
      </w:r>
      <w:r>
        <w:br/>
        <w:t>Уровень автомобилизации жителей Таловского сельского поселения составляет  - свыше 290 единиц автотранспорта на 845 жителей.</w:t>
      </w:r>
    </w:p>
    <w:p w:rsidR="00C13BCE" w:rsidRDefault="00C13BCE">
      <w:pPr>
        <w:pStyle w:val="4"/>
      </w:pPr>
      <w:r>
        <w:t>1.5. Характеристика работы транспортных средств общего пользования, включая анализ пассажиропотока</w:t>
      </w:r>
    </w:p>
    <w:p w:rsidR="00C13BCE" w:rsidRDefault="00C13BCE">
      <w:pPr>
        <w:rPr>
          <w:rFonts w:cs="Times New Roman"/>
        </w:rPr>
      </w:pPr>
    </w:p>
    <w:p w:rsidR="00C13BCE" w:rsidRDefault="00C13BCE">
      <w:r>
        <w:rPr>
          <w:rFonts w:ascii="Times New Roman" w:hAnsi="Times New Roman" w:cs="Times New Roman"/>
          <w:sz w:val="24"/>
          <w:szCs w:val="24"/>
        </w:rPr>
        <w:t>Таблица 3 – Основные показатели работы транспортных средств общего пользования</w:t>
      </w:r>
    </w:p>
    <w:tbl>
      <w:tblPr>
        <w:tblW w:w="0" w:type="auto"/>
        <w:tblInd w:w="-35" w:type="dxa"/>
        <w:tblLayout w:type="fixed"/>
        <w:tblLook w:val="0000"/>
      </w:tblPr>
      <w:tblGrid>
        <w:gridCol w:w="2862"/>
        <w:gridCol w:w="1166"/>
        <w:gridCol w:w="1165"/>
        <w:gridCol w:w="1164"/>
        <w:gridCol w:w="1165"/>
        <w:gridCol w:w="1165"/>
        <w:gridCol w:w="1236"/>
      </w:tblGrid>
      <w:tr w:rsidR="00C13BCE">
        <w:trPr>
          <w:cantSplit/>
          <w:trHeight w:val="300"/>
        </w:trPr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C13BCE">
        <w:trPr>
          <w:cantSplit/>
          <w:trHeight w:val="300"/>
        </w:trPr>
        <w:tc>
          <w:tcPr>
            <w:tcW w:w="2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3BCE">
        <w:trPr>
          <w:trHeight w:val="300"/>
        </w:trPr>
        <w:tc>
          <w:tcPr>
            <w:tcW w:w="2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муниципальных маршрутов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13BCE">
        <w:trPr>
          <w:trHeight w:val="300"/>
        </w:trPr>
        <w:tc>
          <w:tcPr>
            <w:tcW w:w="2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-городских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13BCE">
        <w:trPr>
          <w:trHeight w:val="300"/>
        </w:trPr>
        <w:tc>
          <w:tcPr>
            <w:tcW w:w="2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-пригородных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13BCE">
        <w:trPr>
          <w:trHeight w:val="300"/>
        </w:trPr>
        <w:tc>
          <w:tcPr>
            <w:tcW w:w="2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-междугородних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13BCE">
        <w:trPr>
          <w:trHeight w:val="300"/>
        </w:trPr>
        <w:tc>
          <w:tcPr>
            <w:tcW w:w="2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Протяженность муниципальных маршрутов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70,9</w:t>
            </w:r>
          </w:p>
        </w:tc>
      </w:tr>
      <w:tr w:rsidR="00C13BCE">
        <w:trPr>
          <w:trHeight w:val="300"/>
        </w:trPr>
        <w:tc>
          <w:tcPr>
            <w:tcW w:w="2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-городских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13BCE">
        <w:trPr>
          <w:trHeight w:val="300"/>
        </w:trPr>
        <w:tc>
          <w:tcPr>
            <w:tcW w:w="2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-пригородных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70,9</w:t>
            </w:r>
          </w:p>
        </w:tc>
      </w:tr>
      <w:tr w:rsidR="00C13BCE">
        <w:trPr>
          <w:trHeight w:val="300"/>
        </w:trPr>
        <w:tc>
          <w:tcPr>
            <w:tcW w:w="2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-междугородних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13BCE">
        <w:trPr>
          <w:trHeight w:val="300"/>
        </w:trPr>
        <w:tc>
          <w:tcPr>
            <w:tcW w:w="2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Охват населения регулярным автобусным сообщением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C13BCE">
        <w:trPr>
          <w:trHeight w:val="300"/>
        </w:trPr>
        <w:tc>
          <w:tcPr>
            <w:tcW w:w="2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выполненных рейсов по маршрутам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</w:tr>
      <w:tr w:rsidR="00C13BCE">
        <w:trPr>
          <w:trHeight w:val="300"/>
        </w:trPr>
        <w:tc>
          <w:tcPr>
            <w:tcW w:w="2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перевезенных пассажиров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1048</w:t>
            </w:r>
          </w:p>
        </w:tc>
      </w:tr>
    </w:tbl>
    <w:p w:rsidR="00C13BCE" w:rsidRDefault="00C13B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BCE" w:rsidRDefault="00C13BCE">
      <w:pPr>
        <w:pStyle w:val="4"/>
      </w:pPr>
      <w:r>
        <w:t>1.6. Характеристика условий пешеходного и велосипедного передвижения</w:t>
      </w:r>
    </w:p>
    <w:p w:rsidR="00C13BCE" w:rsidRDefault="00C13BCE">
      <w:pPr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соответствии со Сводом правил СП 42.13330.2011 «Градостроительство. Планировка и застройка городских и сельских поселений» затраты времени в городах от мест проживания до мест работы для 90% трудящихся при численности населения 100 тыс. жителей и менее не должны превышать зону пешей доступности, что применительно к данной территории мероприятия выполняются.</w:t>
      </w:r>
    </w:p>
    <w:p w:rsidR="00C13BCE" w:rsidRDefault="00C13BCE">
      <w:pPr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населенном пункте осуществляется велосипедное движение в местах общего пользования в неорганизованном порядке, в ходе разработки вышеуказанной программы планируется организовать типовые велосипедные дорожки, места хранения велосипедов, </w:t>
      </w:r>
      <w:r w:rsidRPr="00F40BCA">
        <w:rPr>
          <w:rFonts w:ascii="Times New Roman" w:hAnsi="Times New Roman" w:cs="Times New Roman"/>
          <w:sz w:val="24"/>
          <w:szCs w:val="24"/>
        </w:rPr>
        <w:t>пункты проката, дорожную</w:t>
      </w:r>
      <w:r>
        <w:rPr>
          <w:rFonts w:ascii="Times New Roman" w:hAnsi="Times New Roman" w:cs="Times New Roman"/>
          <w:sz w:val="24"/>
          <w:szCs w:val="24"/>
        </w:rPr>
        <w:t xml:space="preserve"> разметку для развития и популяризации велосипедного движения у жителей.</w:t>
      </w:r>
      <w:bookmarkStart w:id="4" w:name="dst100044"/>
      <w:bookmarkEnd w:id="4"/>
    </w:p>
    <w:p w:rsidR="00C13BCE" w:rsidRDefault="00C13BCE">
      <w:pPr>
        <w:pStyle w:val="1"/>
        <w:jc w:val="both"/>
      </w:pPr>
      <w:r>
        <w:rPr>
          <w:sz w:val="24"/>
          <w:szCs w:val="24"/>
        </w:rPr>
        <w:t>1.7. Характеристику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</w:t>
      </w:r>
    </w:p>
    <w:p w:rsidR="00C13BCE" w:rsidRDefault="00C13BCE">
      <w:pPr>
        <w:spacing w:after="0" w:line="100" w:lineRule="atLeast"/>
        <w:jc w:val="both"/>
      </w:pPr>
      <w:bookmarkStart w:id="5" w:name="dst100046"/>
      <w:bookmarkStart w:id="6" w:name="dst100043"/>
      <w:bookmarkEnd w:id="5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Содержание автомобильных дорог внутри поселения  осуществляется силами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Таловского сельского поселения Еланского муниципального района Волгоградской области, МАУ «ЖКХБ Таловского сельского поселения» Администрации Таловского сельского поселения. Специальная техника отсутствует, поэтому обращаемся в специализированные организации по ремонту дорог. Очистку снега производим своими силами.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качественного содержания улично-дорожной сети  необходимо замена  транспортных средств, и приобретение  дорожной и коммунальной техники.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</w:t>
      </w:r>
    </w:p>
    <w:p w:rsidR="00C13BCE" w:rsidRDefault="00C13BCE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Интенсивность движения грузового транспорта на дорогах Таловского сельского поселения не превышает показатели, характерные для внутренних улиц села. </w:t>
      </w:r>
    </w:p>
    <w:p w:rsidR="00C13BCE" w:rsidRDefault="00C13BCE">
      <w:pPr>
        <w:spacing w:after="0" w:line="1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13BCE" w:rsidRDefault="00C13BCE">
      <w:pPr>
        <w:pStyle w:val="4"/>
      </w:pPr>
      <w:r>
        <w:t>1.8. Анализ уровня безопасности дорожного движения</w:t>
      </w:r>
    </w:p>
    <w:p w:rsidR="00C13BCE" w:rsidRDefault="00C13BCE">
      <w:pPr>
        <w:pStyle w:val="ConsPlusNormal"/>
        <w:spacing w:line="240" w:lineRule="auto"/>
        <w:jc w:val="both"/>
      </w:pPr>
      <w:r>
        <w:rPr>
          <w:rFonts w:eastAsia="Times New Roman"/>
          <w:b w:val="0"/>
        </w:rPr>
        <w:t xml:space="preserve">        </w:t>
      </w:r>
      <w:r>
        <w:rPr>
          <w:b w:val="0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</w:t>
      </w:r>
      <w:proofErr w:type="gramStart"/>
      <w:r>
        <w:rPr>
          <w:b w:val="0"/>
        </w:rPr>
        <w:t>функционирования системы обеспечения безопасности дорожного движения</w:t>
      </w:r>
      <w:proofErr w:type="gramEnd"/>
      <w:r>
        <w:rPr>
          <w:b w:val="0"/>
        </w:rPr>
        <w:t>.</w:t>
      </w:r>
    </w:p>
    <w:p w:rsidR="00C13BCE" w:rsidRDefault="00C13BCE">
      <w:pPr>
        <w:pStyle w:val="ConsPlusNormal"/>
        <w:spacing w:line="240" w:lineRule="auto"/>
        <w:ind w:firstLine="540"/>
        <w:jc w:val="both"/>
      </w:pPr>
      <w:r>
        <w:rPr>
          <w:b w:val="0"/>
        </w:rPr>
        <w:t xml:space="preserve">В настоящее время решение проблемы обеспечения безопасности дорожного движения является одной из важнейших задач. </w:t>
      </w:r>
    </w:p>
    <w:p w:rsidR="00C13BCE" w:rsidRDefault="00C13BCE">
      <w:pPr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Анализ безопасности дорожного движения показывает, что в поселении в  2015 году не совершено ни одного  ДТП.</w:t>
      </w:r>
    </w:p>
    <w:p w:rsidR="00C13BCE" w:rsidRDefault="00C13BCE">
      <w:pPr>
        <w:pStyle w:val="ConsPlusNormal"/>
        <w:spacing w:line="240" w:lineRule="auto"/>
        <w:ind w:firstLine="540"/>
        <w:jc w:val="both"/>
      </w:pPr>
      <w:r>
        <w:rPr>
          <w:b w:val="0"/>
        </w:rPr>
        <w:lastRenderedPageBreak/>
        <w:t>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C13BCE" w:rsidRPr="000B0303" w:rsidRDefault="00C13B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3BCE" w:rsidRPr="000B0303" w:rsidRDefault="00C13B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3BCE" w:rsidRDefault="00C13BCE">
      <w:pPr>
        <w:pStyle w:val="4"/>
      </w:pPr>
      <w:r>
        <w:t>1.</w:t>
      </w:r>
      <w:r w:rsidR="004B2301">
        <w:t>9</w:t>
      </w:r>
      <w:r>
        <w:t xml:space="preserve"> Характеристика существующих условий и перспектив развития и размещения транспортной инфраструктуры сельского поселения </w:t>
      </w:r>
    </w:p>
    <w:p w:rsidR="00C13BCE" w:rsidRDefault="00C13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BCE" w:rsidRDefault="00C13BCE">
      <w:pPr>
        <w:spacing w:after="0" w:line="288" w:lineRule="auto"/>
        <w:ind w:firstLine="709"/>
        <w:jc w:val="both"/>
      </w:pPr>
      <w:bookmarkStart w:id="7" w:name="dst100047"/>
      <w:bookmarkEnd w:id="7"/>
      <w:r>
        <w:rPr>
          <w:rFonts w:ascii="Times New Roman" w:eastAsia="Times New Roman" w:hAnsi="Times New Roman" w:cs="Times New Roman"/>
          <w:sz w:val="24"/>
          <w:szCs w:val="24"/>
        </w:rPr>
        <w:t>В генеральном плане  Таловского сельского поселения  определены основные планируемые зоны развития, планируемые микрорайоны развития, пункты остановочных площадок, остановок, возможные места парковок населения, возможные направления развития улично-дорожной сети.</w:t>
      </w:r>
    </w:p>
    <w:p w:rsidR="00C13BCE" w:rsidRDefault="00C13BCE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 в соответствии с СП 42.13330.2011 «Градостроительство. Планировка и застройка городских и сельских поселений» актуализированная редакция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2.07.01-89 разработчиком программы были рассчитаны планируемые места расположения велосипедных дорожек, парковок транспортных средств, схема организации дорожного движения, планируемые места расположения остановок общественного транспорта. </w:t>
      </w:r>
    </w:p>
    <w:p w:rsidR="00C13BCE" w:rsidRDefault="00C13BCE">
      <w:pPr>
        <w:pStyle w:val="4"/>
      </w:pPr>
      <w:bookmarkStart w:id="8" w:name="dst100048"/>
      <w:bookmarkEnd w:id="8"/>
      <w:r>
        <w:t>1.1</w:t>
      </w:r>
      <w:r w:rsidR="004B2301">
        <w:t>0</w:t>
      </w:r>
      <w:r>
        <w:t xml:space="preserve"> Оценка нормативно-правовой базы, необходимой для функционирования и развития транспортной инфраструктуры поселения</w:t>
      </w:r>
    </w:p>
    <w:p w:rsidR="00C13BCE" w:rsidRDefault="00C13BC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3BCE" w:rsidRDefault="00C13BCE">
      <w:pPr>
        <w:spacing w:after="0" w:line="288" w:lineRule="auto"/>
        <w:ind w:firstLine="54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анализе оценке нормативно-правовой базы необходимо исходить из того, что приняты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реализуются ряд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основополагающих документов для развития транспортной отрасли:</w:t>
      </w:r>
    </w:p>
    <w:p w:rsidR="00C13BCE" w:rsidRPr="00F40BCA" w:rsidRDefault="00C13BCE">
      <w:pPr>
        <w:suppressAutoHyphens w:val="0"/>
        <w:spacing w:after="150" w:line="300" w:lineRule="atLeast"/>
      </w:pPr>
      <w:r w:rsidRPr="00F40BC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№ 131-ФЗ от 06.10.2003 «Об общих принципах организации местного самоуправления в Российской Федерации»</w:t>
      </w:r>
    </w:p>
    <w:p w:rsidR="00C13BCE" w:rsidRPr="00F40BCA" w:rsidRDefault="00C13BCE">
      <w:pPr>
        <w:suppressAutoHyphens w:val="0"/>
        <w:spacing w:after="150" w:line="300" w:lineRule="atLeast"/>
      </w:pPr>
      <w:r w:rsidRPr="00F40BCA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-Транспортная стратегия Российской Федерации на период до 2030 года в редакции распоряжения Правительства РФ от 22.11.2008 N 1734-р (ред. от 11.06.2014) «О Транспортной стратегии Российской Федерации»;</w:t>
      </w:r>
    </w:p>
    <w:p w:rsidR="00C13BCE" w:rsidRPr="00F40BCA" w:rsidRDefault="00C13BCE">
      <w:pPr>
        <w:suppressAutoHyphens w:val="0"/>
        <w:spacing w:after="150" w:line="300" w:lineRule="atLeast"/>
      </w:pPr>
      <w:r w:rsidRPr="00F40BC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-Постановление Правительства Российской Федерации от 05 декабря 2001 г. N 848 "О Федеральной целевой программе "Развитие транспортной системы России (2010 - 2020 годы)"</w:t>
      </w:r>
    </w:p>
    <w:p w:rsidR="00C13BCE" w:rsidRPr="00F40BCA" w:rsidRDefault="00C13BCE">
      <w:pPr>
        <w:suppressAutoHyphens w:val="0"/>
        <w:spacing w:after="150" w:line="300" w:lineRule="atLeast"/>
      </w:pPr>
      <w:r w:rsidRPr="00F40BC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-Постановление Правительства РФ от 15 апреля 2014 г. N 319 "Об утверждении государственной программы Российской Федерации "Развитие транспортной системы"</w:t>
      </w:r>
    </w:p>
    <w:p w:rsidR="00C13BCE" w:rsidRPr="00F40BCA" w:rsidRDefault="00C13BCE">
      <w:pPr>
        <w:suppressAutoHyphens w:val="0"/>
        <w:spacing w:after="150" w:line="300" w:lineRule="atLeast"/>
      </w:pPr>
      <w:r w:rsidRPr="00F40BC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-Постановление от 5 февраля 2014 г. N 27-п «Об утверждении государственной программы Волгоградской области "Развитие транспортной системы Волгоградской области" на 2014 - 2016 годы»</w:t>
      </w:r>
    </w:p>
    <w:p w:rsidR="00C13BCE" w:rsidRPr="00F40BCA" w:rsidRDefault="00C13BCE">
      <w:pPr>
        <w:suppressAutoHyphens w:val="0"/>
        <w:spacing w:after="150" w:line="300" w:lineRule="atLeast"/>
      </w:pPr>
      <w:r w:rsidRPr="00F40BCA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 Волгоградской области от 21 ноября 2008 г. N 1778-ОД "О Стратегии социально-экономического развития Волгоградской области до 2025 года"</w:t>
      </w:r>
    </w:p>
    <w:p w:rsidR="00C13BCE" w:rsidRPr="00F40BCA" w:rsidRDefault="00C13BCE">
      <w:pPr>
        <w:suppressAutoHyphens w:val="0"/>
        <w:spacing w:after="150" w:line="300" w:lineRule="atLeast"/>
      </w:pPr>
      <w:r w:rsidRPr="00F40BC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Генеральный план сельского поселения</w:t>
      </w:r>
    </w:p>
    <w:p w:rsidR="00C13BCE" w:rsidRDefault="00C13BC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BCE" w:rsidRDefault="00C13BCE">
      <w:pPr>
        <w:pStyle w:val="3"/>
      </w:pPr>
      <w:bookmarkStart w:id="9" w:name="dst100050"/>
      <w:bookmarkEnd w:id="9"/>
      <w:r>
        <w:rPr>
          <w:rFonts w:ascii="Times New Roman" w:hAnsi="Times New Roman" w:cs="Times New Roman"/>
          <w:b/>
          <w:color w:val="auto"/>
          <w:lang w:val="ru-RU"/>
        </w:rPr>
        <w:t>1.1</w:t>
      </w:r>
      <w:r w:rsidR="004B2301">
        <w:rPr>
          <w:rFonts w:ascii="Times New Roman" w:hAnsi="Times New Roman" w:cs="Times New Roman"/>
          <w:b/>
          <w:color w:val="auto"/>
          <w:lang w:val="ru-RU"/>
        </w:rPr>
        <w:t>1</w:t>
      </w:r>
      <w:r>
        <w:rPr>
          <w:rFonts w:ascii="Times New Roman" w:hAnsi="Times New Roman" w:cs="Times New Roman"/>
          <w:b/>
          <w:color w:val="auto"/>
          <w:lang w:val="ru-RU"/>
        </w:rPr>
        <w:t>.  Оценка финансирования транспортной инфраструктуры</w:t>
      </w:r>
    </w:p>
    <w:p w:rsidR="00C13BCE" w:rsidRDefault="00C13BCE">
      <w:pPr>
        <w:pStyle w:val="formattext"/>
        <w:jc w:val="both"/>
      </w:pPr>
      <w:r>
        <w:t xml:space="preserve">Финансирование мероприятий по содержанию и развитию транспортной инфраструктуры осуществляется за счет средств бюджета Администрации Таловского сельского поселения, дорожный фонд (акцизы).  Объем финансирования вышеуказанных мероприятий недостаточен и определяется ограниченными возможностями бюджета Администрации Таловского сельского поселения. Финансирование мероприятий Программы осуществляется в следующих формах бюджетных ассигнований: оплата муниципальных контрактов на </w:t>
      </w:r>
      <w:r>
        <w:lastRenderedPageBreak/>
        <w:t>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C13BCE" w:rsidRDefault="00C13BCE">
      <w:pPr>
        <w:pStyle w:val="formattext"/>
        <w:jc w:val="both"/>
      </w:pPr>
      <w:r>
        <w:t>Объемы финансирования муниципальной программы носят прогнозный характер и подлежат уточнению в  установленном порядке.</w:t>
      </w:r>
    </w:p>
    <w:p w:rsidR="00C13BCE" w:rsidRDefault="00C13BCE">
      <w:pPr>
        <w:spacing w:after="0" w:line="288" w:lineRule="auto"/>
        <w:jc w:val="both"/>
      </w:pPr>
      <w:r>
        <w:rPr>
          <w:rStyle w:val="40"/>
          <w:rFonts w:eastAsia="SimSun"/>
        </w:rPr>
        <w:t xml:space="preserve">2. Прогноз транспортного спроса, изменения объемов и характера передвижения населения и перевозок грузов на территории Таловского сельского поселения  </w:t>
      </w:r>
    </w:p>
    <w:p w:rsidR="00C13BCE" w:rsidRDefault="00C13BCE">
      <w:pPr>
        <w:pStyle w:val="a0"/>
        <w:ind w:firstLine="567"/>
        <w:rPr>
          <w:color w:val="000000"/>
        </w:rPr>
      </w:pPr>
      <w:bookmarkStart w:id="10" w:name="dst100051"/>
      <w:bookmarkEnd w:id="10"/>
    </w:p>
    <w:p w:rsidR="00C13BCE" w:rsidRDefault="00C13BCE">
      <w:pPr>
        <w:pStyle w:val="a0"/>
        <w:ind w:firstLine="567"/>
      </w:pPr>
      <w:r>
        <w:rPr>
          <w:color w:val="000000"/>
        </w:rPr>
        <w:t>С точки зрения градостроительных перспектив развития на картографических материалах более подробно указаны планируемые кварталы и участки для развития улично-дорожной сети.</w:t>
      </w:r>
    </w:p>
    <w:p w:rsidR="00C13BCE" w:rsidRDefault="00C13BCE">
      <w:pPr>
        <w:pStyle w:val="a0"/>
        <w:spacing w:line="240" w:lineRule="auto"/>
        <w:ind w:firstLine="567"/>
      </w:pPr>
      <w:proofErr w:type="gramStart"/>
      <w:r>
        <w:rPr>
          <w:color w:val="000000"/>
        </w:rPr>
        <w:t xml:space="preserve">Также в соответствии с нормативами градостроительного проектирования рассчитаны в </w:t>
      </w:r>
      <w:r>
        <w:t>соответствии с СП 42.13330.2011 «Градостроительство.</w:t>
      </w:r>
      <w:proofErr w:type="gramEnd"/>
      <w:r>
        <w:t xml:space="preserve"> </w:t>
      </w:r>
      <w:proofErr w:type="gramStart"/>
      <w:r>
        <w:t xml:space="preserve">Планировка и застройка городских и сельских поселений» актуализированная редакция </w:t>
      </w:r>
      <w:proofErr w:type="spellStart"/>
      <w:r>
        <w:t>СНиП</w:t>
      </w:r>
      <w:proofErr w:type="spellEnd"/>
      <w:r>
        <w:t xml:space="preserve"> 2.07.01-89 разработчиком программы были рассчитаны планируемые места организации остановок транспортных средств на расстоянии пешеходных подходов не более 250 метров, в коммунальных и складских зонах не более 400 м, в зонах массового отдыха и спорта не более 800 м от главного входа.</w:t>
      </w:r>
      <w:proofErr w:type="gramEnd"/>
      <w:r>
        <w:t xml:space="preserve"> </w:t>
      </w:r>
      <w:r>
        <w:rPr>
          <w:color w:val="000000"/>
        </w:rPr>
        <w:t>Программа предполагает комплексную реализацию основных мероприятий по развитию улично-дорожной сети, предполагает рост транспортной инфраструктуры опережающими темпами,  развитие инфраструктуры пассажирских перевозок. При прогнозировании и построении транспортной модели учитывались прогноз численности населения, деловая активность региона, сформированы прогнозы по развитию ключевых отраслей транспортного спроса населения на услуги транспортного комплекса.</w:t>
      </w:r>
    </w:p>
    <w:p w:rsidR="00C13BCE" w:rsidRDefault="00C13BCE">
      <w:pPr>
        <w:shd w:val="clear" w:color="auto" w:fill="FFFFFF"/>
        <w:spacing w:line="240" w:lineRule="auto"/>
        <w:ind w:left="115" w:right="29" w:firstLine="538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Отдельные участки автомобильных дорог местного значения, особенно в черте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населенного пункта, характеризуются низким качеством дорог, что не позволяет обеспечить выполнение требований к комфорту и безопасности участников дорожного движения. Для решения данной проблемы требуется капитальный ремонт </w:t>
      </w:r>
      <w:r>
        <w:rPr>
          <w:rFonts w:ascii="Times New Roman" w:hAnsi="Times New Roman" w:cs="Times New Roman"/>
          <w:sz w:val="24"/>
          <w:szCs w:val="24"/>
        </w:rPr>
        <w:t xml:space="preserve">дорог. </w:t>
      </w:r>
      <w:bookmarkStart w:id="11" w:name="dst100055"/>
      <w:bookmarkEnd w:id="11"/>
    </w:p>
    <w:p w:rsidR="00C13BCE" w:rsidRDefault="00C13BCE">
      <w:pPr>
        <w:pStyle w:val="aff"/>
        <w:spacing w:line="240" w:lineRule="auto"/>
        <w:ind w:firstLine="284"/>
        <w:jc w:val="both"/>
      </w:pPr>
      <w:r>
        <w:rPr>
          <w:highlight w:val="white"/>
        </w:rPr>
        <w:t>Уровень автомобилизации в поселках на 2016 г. составил 280 легковых автомобилей на 1000 жителей и имеет дальнейшую тенденцию к росту. Парк легковых автомобилей составляет порядка 192 машин.</w:t>
      </w:r>
    </w:p>
    <w:p w:rsidR="00C13BCE" w:rsidRDefault="00C13BCE">
      <w:pPr>
        <w:pStyle w:val="aff"/>
        <w:spacing w:line="240" w:lineRule="auto"/>
        <w:ind w:firstLine="284"/>
        <w:jc w:val="both"/>
      </w:pPr>
      <w:r>
        <w:rPr>
          <w:highlight w:val="white"/>
        </w:rPr>
        <w:t xml:space="preserve"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 42.13330.2011 «Градостроительство. Планировка и застройка городских и сельских поселений. Актуализированная редакция </w:t>
      </w:r>
      <w:proofErr w:type="spellStart"/>
      <w:r>
        <w:rPr>
          <w:highlight w:val="white"/>
        </w:rPr>
        <w:t>СНиП</w:t>
      </w:r>
      <w:proofErr w:type="spellEnd"/>
      <w:r>
        <w:rPr>
          <w:highlight w:val="white"/>
        </w:rPr>
        <w:t xml:space="preserve"> 2.07.01-89», так:</w:t>
      </w:r>
    </w:p>
    <w:p w:rsidR="00C13BCE" w:rsidRDefault="00C13BCE">
      <w:pPr>
        <w:pStyle w:val="aff"/>
        <w:spacing w:line="240" w:lineRule="auto"/>
        <w:ind w:firstLine="284"/>
        <w:jc w:val="both"/>
      </w:pPr>
      <w:r>
        <w:rPr>
          <w:highlight w:val="white"/>
        </w:rPr>
        <w:t>- согласно п. 11.27, потребность в АЗС составляет: одна топливораздаточная колонка на 1200 легковых автомобилей;</w:t>
      </w:r>
    </w:p>
    <w:p w:rsidR="00C13BCE" w:rsidRDefault="00C13BCE">
      <w:pPr>
        <w:pStyle w:val="aff"/>
        <w:spacing w:line="240" w:lineRule="auto"/>
        <w:ind w:firstLine="284"/>
        <w:jc w:val="both"/>
      </w:pPr>
      <w:r>
        <w:rPr>
          <w:highlight w:val="white"/>
        </w:rPr>
        <w:t>- согласно п. 11.26, потребность в СТО составляет: один пост на 200 легковых автомобилей;</w:t>
      </w:r>
    </w:p>
    <w:p w:rsidR="00C13BCE" w:rsidRDefault="00C13BCE">
      <w:pPr>
        <w:pStyle w:val="aff"/>
        <w:spacing w:line="240" w:lineRule="auto"/>
        <w:ind w:firstLine="284"/>
        <w:jc w:val="both"/>
      </w:pPr>
      <w:r>
        <w:rPr>
          <w:highlight w:val="white"/>
        </w:rPr>
        <w:t>- 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C13BCE" w:rsidRDefault="00C13BCE">
      <w:pPr>
        <w:pStyle w:val="aff"/>
        <w:spacing w:line="240" w:lineRule="auto"/>
        <w:ind w:firstLine="284"/>
        <w:jc w:val="both"/>
      </w:pPr>
      <w:r>
        <w:rPr>
          <w:highlight w:val="white"/>
        </w:rPr>
        <w:t>Исходя из общего количества легковых автомобилей, нормативных требований и наличия объектов дорожного сервиса, видно, что в настоящее время поселение не обеспечено:</w:t>
      </w:r>
    </w:p>
    <w:p w:rsidR="00C13BCE" w:rsidRDefault="00C13BCE">
      <w:pPr>
        <w:pStyle w:val="aff"/>
        <w:spacing w:line="240" w:lineRule="auto"/>
        <w:ind w:firstLine="284"/>
        <w:jc w:val="both"/>
      </w:pPr>
      <w:r>
        <w:rPr>
          <w:highlight w:val="white"/>
        </w:rPr>
        <w:t>- СТО - мощностью один пост;</w:t>
      </w:r>
    </w:p>
    <w:p w:rsidR="00C13BCE" w:rsidRDefault="00C13BCE">
      <w:pPr>
        <w:pStyle w:val="aff"/>
        <w:spacing w:line="240" w:lineRule="auto"/>
        <w:ind w:firstLine="284"/>
        <w:jc w:val="both"/>
      </w:pPr>
      <w:r>
        <w:rPr>
          <w:highlight w:val="white"/>
        </w:rPr>
        <w:t>- АЗС - мощностью одна топливораздаточная колонка.</w:t>
      </w:r>
    </w:p>
    <w:p w:rsidR="00C13BCE" w:rsidRDefault="00C13BCE">
      <w:pPr>
        <w:pStyle w:val="aff"/>
        <w:spacing w:line="240" w:lineRule="auto"/>
        <w:ind w:firstLine="284"/>
        <w:jc w:val="both"/>
      </w:pPr>
      <w:r>
        <w:rPr>
          <w:highlight w:val="white"/>
        </w:rPr>
        <w:t xml:space="preserve">Размещение гаражей на сегодняшний день не требуется, так как дома в жилой застройке имеют </w:t>
      </w:r>
      <w:proofErr w:type="spellStart"/>
      <w:r>
        <w:rPr>
          <w:highlight w:val="white"/>
        </w:rPr>
        <w:t>приквартирные</w:t>
      </w:r>
      <w:proofErr w:type="spellEnd"/>
      <w:r>
        <w:rPr>
          <w:highlight w:val="white"/>
        </w:rPr>
        <w:t xml:space="preserve"> участки, обеспечивающие потребность в местах постоянного хранения индивидуальных легковых автомобилей.</w:t>
      </w:r>
    </w:p>
    <w:p w:rsidR="00C13BCE" w:rsidRPr="000B0303" w:rsidRDefault="00C13BCE">
      <w:pPr>
        <w:pStyle w:val="3"/>
        <w:rPr>
          <w:lang w:val="ru-RU"/>
        </w:rPr>
      </w:pPr>
      <w:bookmarkStart w:id="12" w:name="dst100057"/>
      <w:bookmarkStart w:id="13" w:name="dst100058"/>
      <w:bookmarkEnd w:id="12"/>
      <w:bookmarkEnd w:id="13"/>
      <w:r>
        <w:rPr>
          <w:rFonts w:ascii="Times New Roman" w:hAnsi="Times New Roman" w:cs="Times New Roman"/>
          <w:b/>
          <w:color w:val="auto"/>
          <w:lang w:val="ru-RU"/>
        </w:rPr>
        <w:lastRenderedPageBreak/>
        <w:t>2.1 Прогноз транспортного спроса, характера передвижения населения и перевозок грузов по видам транспорта</w:t>
      </w:r>
    </w:p>
    <w:p w:rsidR="00C13BCE" w:rsidRPr="000B0303" w:rsidRDefault="00C13BCE">
      <w:pPr>
        <w:pStyle w:val="3"/>
        <w:tabs>
          <w:tab w:val="clear" w:pos="720"/>
          <w:tab w:val="left" w:pos="-426"/>
        </w:tabs>
        <w:ind w:left="-142" w:firstLine="142"/>
        <w:jc w:val="both"/>
        <w:rPr>
          <w:lang w:val="ru-RU"/>
        </w:rPr>
      </w:pPr>
      <w:r>
        <w:rPr>
          <w:rFonts w:ascii="Times New Roman" w:hAnsi="Times New Roman" w:cs="Times New Roman"/>
          <w:lang w:val="ru-RU" w:eastAsia="ru-RU"/>
        </w:rPr>
        <w:t xml:space="preserve">      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Учитывая тенденции роста парка легковых автомобилей, к 2020 году возможно снижение уровня перевозок пассажиров транспортом общего пользования.  </w:t>
      </w:r>
      <w:r>
        <w:rPr>
          <w:rFonts w:ascii="Times New Roman" w:hAnsi="Times New Roman" w:cs="Times New Roman"/>
          <w:color w:val="auto"/>
          <w:lang w:val="ru-RU"/>
        </w:rPr>
        <w:t xml:space="preserve">Кроме того, инфраструктура транспортного комплекса в свою очередь должна расти опережающими темпами, за транспортным спросом. </w:t>
      </w:r>
      <w:proofErr w:type="gramStart"/>
      <w:r w:rsidRPr="000B0303">
        <w:rPr>
          <w:rFonts w:ascii="Times New Roman" w:hAnsi="Times New Roman" w:cs="Times New Roman"/>
          <w:color w:val="auto"/>
          <w:lang w:val="ru-RU" w:eastAsia="ru-RU"/>
        </w:rPr>
        <w:t>Концентрация рабочих мест в районом центре (р.п.</w:t>
      </w:r>
      <w:proofErr w:type="gramEnd"/>
      <w:r w:rsidRPr="000B0303"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proofErr w:type="gramStart"/>
      <w:r w:rsidRPr="000B0303">
        <w:rPr>
          <w:rFonts w:ascii="Times New Roman" w:hAnsi="Times New Roman" w:cs="Times New Roman"/>
          <w:color w:val="auto"/>
          <w:lang w:val="ru-RU" w:eastAsia="ru-RU"/>
        </w:rPr>
        <w:t>Елань) приводит к ежедневным утренним транспортным потокам из границ поселения в р.п.</w:t>
      </w:r>
      <w:proofErr w:type="gramEnd"/>
      <w:r w:rsidRPr="000B0303">
        <w:rPr>
          <w:rFonts w:ascii="Times New Roman" w:hAnsi="Times New Roman" w:cs="Times New Roman"/>
          <w:color w:val="auto"/>
          <w:lang w:val="ru-RU" w:eastAsia="ru-RU"/>
        </w:rPr>
        <w:t xml:space="preserve"> Елань и  обратно в вечернее время на личном транспорте. 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Только 8 - 10% жителей поселения пользуются общественным транспортом. В связи с </w:t>
      </w:r>
      <w:proofErr w:type="gramStart"/>
      <w:r>
        <w:rPr>
          <w:rFonts w:ascii="Times New Roman" w:hAnsi="Times New Roman" w:cs="Times New Roman"/>
          <w:color w:val="auto"/>
          <w:lang w:val="ru-RU" w:eastAsia="ru-RU"/>
        </w:rPr>
        <w:t>вышеизложенным</w:t>
      </w:r>
      <w:proofErr w:type="gramEnd"/>
      <w:r>
        <w:rPr>
          <w:rFonts w:ascii="Times New Roman" w:hAnsi="Times New Roman" w:cs="Times New Roman"/>
          <w:color w:val="auto"/>
          <w:lang w:val="ru-RU" w:eastAsia="ru-RU"/>
        </w:rPr>
        <w:t xml:space="preserve"> предполагается, что в ближайшее время не произойдет значительных изменений в направлениях движения пассажирских транспортных потоков и спроса          населения на общественный транспорт. </w:t>
      </w:r>
    </w:p>
    <w:p w:rsidR="00C13BCE" w:rsidRPr="000B0303" w:rsidRDefault="00C13BCE">
      <w:pPr>
        <w:pStyle w:val="3"/>
        <w:tabs>
          <w:tab w:val="clear" w:pos="720"/>
          <w:tab w:val="left" w:pos="-426"/>
        </w:tabs>
        <w:ind w:left="-142" w:firstLine="142"/>
        <w:jc w:val="both"/>
        <w:rPr>
          <w:lang w:val="ru-RU"/>
        </w:rPr>
      </w:pPr>
      <w:r>
        <w:rPr>
          <w:rFonts w:ascii="Times New Roman" w:hAnsi="Times New Roman" w:cs="Times New Roman"/>
          <w:color w:val="auto"/>
          <w:lang w:val="ru-RU" w:eastAsia="ru-RU"/>
        </w:rPr>
        <w:t xml:space="preserve">В связи с отсутствием транспортных предприятий на территории Таловского сельского поселения интенсивность грузового транспорта незначительна и на расчетный период сильно не изменится.      </w:t>
      </w:r>
      <w:r>
        <w:rPr>
          <w:rFonts w:ascii="Times New Roman" w:hAnsi="Times New Roman" w:cs="Times New Roman"/>
          <w:color w:val="auto"/>
          <w:lang w:val="ru-RU" w:eastAsia="ru-RU"/>
        </w:rPr>
        <w:br/>
      </w:r>
    </w:p>
    <w:p w:rsidR="00C13BCE" w:rsidRPr="000B0303" w:rsidRDefault="00C13BCE">
      <w:pPr>
        <w:pStyle w:val="3"/>
        <w:tabs>
          <w:tab w:val="clear" w:pos="720"/>
          <w:tab w:val="left" w:pos="-426"/>
        </w:tabs>
        <w:ind w:left="-142" w:firstLine="142"/>
        <w:jc w:val="both"/>
        <w:rPr>
          <w:lang w:val="ru-RU"/>
        </w:rPr>
      </w:pPr>
      <w:r>
        <w:rPr>
          <w:rFonts w:ascii="Times New Roman" w:hAnsi="Times New Roman" w:cs="Times New Roman"/>
          <w:b/>
          <w:color w:val="auto"/>
          <w:lang w:val="ru-RU" w:eastAsia="ru-RU"/>
        </w:rPr>
        <w:t xml:space="preserve"> 2.2 </w:t>
      </w:r>
      <w:r>
        <w:rPr>
          <w:rFonts w:ascii="Times New Roman" w:hAnsi="Times New Roman" w:cs="Times New Roman"/>
          <w:b/>
          <w:color w:val="auto"/>
          <w:lang w:val="ru-RU"/>
        </w:rPr>
        <w:t>Прогноз развития транспортной инфраструктуры по видам транспорта</w:t>
      </w:r>
    </w:p>
    <w:p w:rsidR="00C13BCE" w:rsidRDefault="00C13BCE">
      <w:pPr>
        <w:pStyle w:val="formattext"/>
        <w:jc w:val="both"/>
      </w:pPr>
      <w:r>
        <w:t xml:space="preserve">Развитие транспортной инфраструктуры Таловского сельского поселения определено Генпланом и действующими государственными и муниципальными программами. В результате реализации запланированных мероприятий повысится доступность для инвалидов остановочных пунктов общественного транспорта и других объектов транспортной инфраструктуры. Увеличится количество обустроенных в соответствии с требованиями безопасности дорожного движения пешеходных переходов, велосипедных дорожек. Улично-дорожная сеть поселения будет полностью обеспечена уличным освещением. </w:t>
      </w:r>
      <w:r>
        <w:rPr>
          <w:lang w:eastAsia="ru-RU"/>
        </w:rPr>
        <w:t>В существующих условиях ограниченности финансовых ресурсов, направляемых на дорожное хозяйство,  на первый план выходит выполнение работ по капитальному ремонту и реконструкции участков улично-дорожной сети.</w:t>
      </w:r>
    </w:p>
    <w:p w:rsidR="00C13BCE" w:rsidRDefault="00C13BCE">
      <w:pPr>
        <w:pStyle w:val="formattext"/>
      </w:pPr>
      <w:r>
        <w:t>Прогнозный уровень автомобилизации жителей Таловского сельского поселения Еланского муниципального района Волгоградской области  к 2020 году составит 400 - 500 автомобилей на 1500 жителей.</w:t>
      </w:r>
    </w:p>
    <w:p w:rsidR="00C13BCE" w:rsidRDefault="00C13BCE">
      <w:pPr>
        <w:pStyle w:val="formattext"/>
      </w:pPr>
      <w:r>
        <w:t>Прогнозируется повышение уровня безопасности дорожного движения  за счет реализации мероприятий по:</w:t>
      </w:r>
      <w:r>
        <w:br/>
        <w:t>- капитальному ремонту, ремонту, содержанию автомобильных дорог общего пользования местного значения;</w:t>
      </w:r>
      <w:r>
        <w:br/>
        <w:t>- строительству и реконструкции сетей наружного освещения улично-дорожной сети.</w:t>
      </w:r>
    </w:p>
    <w:p w:rsidR="00C13BCE" w:rsidRDefault="00C13BCE">
      <w:pPr>
        <w:pStyle w:val="formattext"/>
      </w:pPr>
    </w:p>
    <w:p w:rsidR="00C13BCE" w:rsidRPr="000B0303" w:rsidRDefault="00C13BCE">
      <w:pPr>
        <w:pStyle w:val="3"/>
        <w:rPr>
          <w:lang w:val="ru-RU"/>
        </w:rPr>
      </w:pPr>
      <w:r>
        <w:rPr>
          <w:rFonts w:ascii="Times New Roman" w:hAnsi="Times New Roman" w:cs="Times New Roman"/>
          <w:b/>
          <w:color w:val="auto"/>
          <w:lang w:val="ru-RU"/>
        </w:rPr>
        <w:t>2.3 Прогноз негативного воздействия транспортной инфраструктуры на окружающую среду и здоровье населения</w:t>
      </w:r>
    </w:p>
    <w:p w:rsidR="00C13BCE" w:rsidRDefault="00C13BCE">
      <w:pPr>
        <w:pStyle w:val="formattext"/>
        <w:jc w:val="both"/>
      </w:pPr>
      <w:r>
        <w:t>За счет увеличения единиц техники  уровень негативного воздействия автомобильного транспорта на окружающую среду и здоровье населения будет увеличиваться.</w:t>
      </w:r>
    </w:p>
    <w:p w:rsidR="00C13BCE" w:rsidRDefault="00C13BCE">
      <w:pPr>
        <w:pStyle w:val="formattext"/>
        <w:jc w:val="both"/>
      </w:pPr>
      <w:r>
        <w:t>Для снижения негативного воздействия транспортно – 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</w:t>
      </w:r>
      <w:bookmarkStart w:id="14" w:name="_GoBack"/>
      <w:bookmarkEnd w:id="14"/>
      <w:r>
        <w:t>щих мероприятий:</w:t>
      </w:r>
    </w:p>
    <w:p w:rsidR="00C13BCE" w:rsidRPr="004B2301" w:rsidRDefault="00C13BCE">
      <w:pPr>
        <w:pStyle w:val="formattext"/>
        <w:jc w:val="both"/>
      </w:pPr>
      <w:r>
        <w:t xml:space="preserve">- 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 </w:t>
      </w:r>
      <w:r w:rsidRPr="004B2301">
        <w:t xml:space="preserve">воздействия </w:t>
      </w:r>
      <w:proofErr w:type="spellStart"/>
      <w:r w:rsidRPr="004B2301">
        <w:t>противогололедных</w:t>
      </w:r>
      <w:proofErr w:type="spellEnd"/>
      <w:r w:rsidRPr="004B2301">
        <w:t xml:space="preserve"> материалов;</w:t>
      </w:r>
    </w:p>
    <w:p w:rsidR="00C13BCE" w:rsidRDefault="00C13BCE">
      <w:pPr>
        <w:pStyle w:val="formattext"/>
        <w:jc w:val="both"/>
      </w:pPr>
      <w:r>
        <w:t>- 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дорог для снижения уровня шумового воздействия и загрязнения прилегающих территорий.</w:t>
      </w:r>
    </w:p>
    <w:p w:rsidR="00242C0F" w:rsidRPr="004B2301" w:rsidRDefault="00242C0F" w:rsidP="00242C0F">
      <w:pPr>
        <w:pStyle w:val="formattext"/>
        <w:jc w:val="center"/>
        <w:rPr>
          <w:b/>
        </w:rPr>
      </w:pPr>
      <w:r w:rsidRPr="004B2301">
        <w:rPr>
          <w:b/>
        </w:rPr>
        <w:t>2.4. Прогноз развития дорожной сети поселения.</w:t>
      </w:r>
    </w:p>
    <w:p w:rsidR="00242C0F" w:rsidRPr="004B2301" w:rsidRDefault="00242C0F" w:rsidP="00242C0F">
      <w:pPr>
        <w:pStyle w:val="formattext"/>
        <w:ind w:firstLine="708"/>
        <w:jc w:val="both"/>
      </w:pPr>
      <w:r w:rsidRPr="004B2301"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4B2301">
        <w:t>ремонта</w:t>
      </w:r>
      <w:proofErr w:type="gramEnd"/>
      <w:r w:rsidRPr="004B2301">
        <w:t xml:space="preserve"> автомобильных дорог, поддержание автомобильных дорог на уровне </w:t>
      </w:r>
      <w:r w:rsidRPr="004B2301">
        <w:lastRenderedPageBreak/>
        <w:t>соответствующем категории дороги, путем нормативного содержания дорог, повышения качества и безопасности дорожной сети.</w:t>
      </w:r>
    </w:p>
    <w:p w:rsidR="00242C0F" w:rsidRPr="004B2301" w:rsidRDefault="00242C0F" w:rsidP="00242C0F">
      <w:pPr>
        <w:pStyle w:val="formattext"/>
        <w:jc w:val="center"/>
        <w:rPr>
          <w:b/>
        </w:rPr>
      </w:pPr>
      <w:r w:rsidRPr="004B2301">
        <w:t xml:space="preserve">2.5. </w:t>
      </w:r>
      <w:r w:rsidRPr="004B2301">
        <w:rPr>
          <w:b/>
        </w:rPr>
        <w:t>Прогноз уровня автомобилизации, параметров дорожного движения.</w:t>
      </w:r>
    </w:p>
    <w:p w:rsidR="00242C0F" w:rsidRPr="004B2301" w:rsidRDefault="00242C0F" w:rsidP="00242C0F">
      <w:pPr>
        <w:pStyle w:val="formattext"/>
        <w:ind w:firstLine="708"/>
        <w:jc w:val="both"/>
      </w:pPr>
      <w:r w:rsidRPr="004B2301"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242C0F" w:rsidRPr="004B2301" w:rsidRDefault="00242C0F" w:rsidP="00242C0F">
      <w:pPr>
        <w:pStyle w:val="formattext"/>
        <w:ind w:firstLine="708"/>
        <w:jc w:val="center"/>
        <w:rPr>
          <w:b/>
        </w:rPr>
      </w:pPr>
      <w:r w:rsidRPr="004B2301">
        <w:rPr>
          <w:b/>
        </w:rPr>
        <w:t>2.6 . Прогноз показателей безопасности дорожного движения.</w:t>
      </w:r>
    </w:p>
    <w:p w:rsidR="00242C0F" w:rsidRPr="004B2301" w:rsidRDefault="00242C0F" w:rsidP="00242C0F">
      <w:pPr>
        <w:pStyle w:val="formattext"/>
        <w:ind w:firstLine="708"/>
        <w:jc w:val="both"/>
      </w:pPr>
      <w:r w:rsidRPr="004B2301"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242C0F" w:rsidRPr="004B2301" w:rsidRDefault="00242C0F" w:rsidP="00242C0F">
      <w:pPr>
        <w:pStyle w:val="formattext"/>
        <w:ind w:firstLine="708"/>
        <w:jc w:val="both"/>
      </w:pPr>
      <w:proofErr w:type="gramStart"/>
      <w:r w:rsidRPr="004B2301"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C13BCE" w:rsidRPr="004B2301" w:rsidRDefault="00C13BCE">
      <w:pPr>
        <w:pStyle w:val="formattext"/>
        <w:jc w:val="both"/>
      </w:pPr>
    </w:p>
    <w:p w:rsidR="00C13BCE" w:rsidRDefault="00C13BCE">
      <w:pPr>
        <w:pStyle w:val="4"/>
      </w:pPr>
      <w:r>
        <w:rPr>
          <w:rStyle w:val="40"/>
        </w:rPr>
        <w:t>3. Укрупненная оценка принципиальных вариантов развития транспортной инфраструктуры и выбор предлагаемого к реализации варианта.</w:t>
      </w:r>
    </w:p>
    <w:p w:rsidR="00C13BCE" w:rsidRDefault="00C13BCE">
      <w:pPr>
        <w:pStyle w:val="a0"/>
      </w:pPr>
      <w:r>
        <w:t>При рассмотрении принципиальных вариантов развития транспортной инфраструктуры Таловского сельского поселения необходимо учитывать прогноз численности населения, прогноз социально – экономического и социально – экономического развития, деловую активность на территории поселения.</w:t>
      </w:r>
    </w:p>
    <w:p w:rsidR="00C13BCE" w:rsidRDefault="00C13BCE">
      <w:pPr>
        <w:pStyle w:val="a0"/>
        <w:numPr>
          <w:ilvl w:val="0"/>
          <w:numId w:val="2"/>
        </w:numPr>
      </w:pPr>
      <w:r>
        <w:rPr>
          <w:color w:val="000000"/>
        </w:rPr>
        <w:t>При разработке сценариев развития транспортного комплекса 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– вариант 1 (базовый) и вариант 2 (умеренно-оптимистичный) и варианта 3 (экономически обоснованный) предлагаемого к реализации с учетом всех перспектив развития поселения.</w:t>
      </w:r>
    </w:p>
    <w:p w:rsidR="00C13BCE" w:rsidRDefault="00C13BCE">
      <w:pPr>
        <w:pStyle w:val="a0"/>
        <w:numPr>
          <w:ilvl w:val="0"/>
          <w:numId w:val="2"/>
        </w:numPr>
      </w:pPr>
      <w:r>
        <w:rPr>
          <w:color w:val="000000"/>
        </w:rPr>
        <w:t xml:space="preserve">Варианты 1,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 </w:t>
      </w:r>
    </w:p>
    <w:p w:rsidR="00C13BCE" w:rsidRDefault="00C13BCE">
      <w:pPr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(базовый). </w:t>
      </w:r>
      <w:r>
        <w:rPr>
          <w:rFonts w:ascii="Times New Roman" w:hAnsi="Times New Roman" w:cs="Times New Roman"/>
          <w:sz w:val="24"/>
          <w:szCs w:val="24"/>
        </w:rPr>
        <w:t xml:space="preserve">Предполагается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 </w:t>
      </w:r>
    </w:p>
    <w:p w:rsidR="00C13BCE" w:rsidRDefault="00C13BCE">
      <w:pPr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Также данным вариантом учитывается агрессивная внешняя среда сложившая, благодаря введенным санкциям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санкционной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политике Европейского союза.</w:t>
      </w:r>
    </w:p>
    <w:p w:rsidR="00C13BCE" w:rsidRDefault="00C13BCE">
      <w:pPr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(умеренно-оптимистичный).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Таловского сельского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 </w:t>
      </w:r>
    </w:p>
    <w:p w:rsidR="00C13BCE" w:rsidRDefault="00C13BCE">
      <w:pPr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Вариант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(экономически обоснованный).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Таловского сельского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наиболее уязвимых секторов экономики, увеличению финансирования развития человеческого капитала. </w:t>
      </w:r>
    </w:p>
    <w:p w:rsidR="00C13BCE" w:rsidRDefault="00C13BCE">
      <w:pPr>
        <w:numPr>
          <w:ilvl w:val="0"/>
          <w:numId w:val="2"/>
        </w:num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Сценарий предполагает комплексную реализацию основных мероприятий по развитию улично-дорожной сети.</w:t>
      </w:r>
    </w:p>
    <w:p w:rsidR="00C13BCE" w:rsidRDefault="00C13BCE">
      <w:pPr>
        <w:pStyle w:val="a0"/>
        <w:numPr>
          <w:ilvl w:val="0"/>
          <w:numId w:val="2"/>
        </w:numPr>
        <w:rPr>
          <w:color w:val="000000"/>
        </w:rPr>
      </w:pPr>
    </w:p>
    <w:p w:rsidR="00C13BCE" w:rsidRDefault="00C13BCE">
      <w:pPr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C13BCE" w:rsidRDefault="00C13BCE">
      <w:pPr>
        <w:pStyle w:val="aff0"/>
        <w:jc w:val="center"/>
        <w:rPr>
          <w:color w:val="000000"/>
        </w:rPr>
      </w:pPr>
    </w:p>
    <w:p w:rsidR="00C13BCE" w:rsidRDefault="00C13BCE">
      <w:pPr>
        <w:sectPr w:rsidR="00C13BCE">
          <w:footerReference w:type="default" r:id="rId7"/>
          <w:footerReference w:type="first" r:id="rId8"/>
          <w:pgSz w:w="11906" w:h="16838"/>
          <w:pgMar w:top="142" w:right="850" w:bottom="764" w:left="1418" w:header="720" w:footer="708" w:gutter="0"/>
          <w:cols w:space="720"/>
          <w:docGrid w:linePitch="360" w:charSpace="36864"/>
        </w:sectPr>
      </w:pPr>
    </w:p>
    <w:p w:rsidR="00C13BCE" w:rsidRDefault="00C13BCE">
      <w:pPr>
        <w:pStyle w:val="1"/>
        <w:jc w:val="both"/>
      </w:pPr>
      <w:bookmarkStart w:id="15" w:name="dst100059"/>
      <w:bookmarkEnd w:id="15"/>
      <w:r>
        <w:rPr>
          <w:rStyle w:val="40"/>
        </w:rPr>
        <w:lastRenderedPageBreak/>
        <w:t>4.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>
        <w:rPr>
          <w:b w:val="0"/>
          <w:bCs w:val="0"/>
          <w:color w:val="000000"/>
          <w:sz w:val="24"/>
          <w:szCs w:val="24"/>
        </w:rPr>
        <w:t xml:space="preserve"> </w:t>
      </w:r>
    </w:p>
    <w:p w:rsidR="00C13BCE" w:rsidRDefault="00C13BCE">
      <w:pPr>
        <w:pStyle w:val="a0"/>
      </w:pPr>
      <w:r>
        <w:rPr>
          <w:b/>
          <w:bCs/>
          <w:color w:val="000000"/>
          <w:sz w:val="28"/>
          <w:szCs w:val="28"/>
        </w:rPr>
        <w:t xml:space="preserve">Мероприятия по развитию транспортной инфраструктуры по видам транспорта </w:t>
      </w:r>
    </w:p>
    <w:p w:rsidR="00C13BCE" w:rsidRDefault="00C13BCE">
      <w:pPr>
        <w:pStyle w:val="a0"/>
      </w:pPr>
    </w:p>
    <w:p w:rsidR="00C13BCE" w:rsidRDefault="00756356">
      <w:pPr>
        <w:pStyle w:val="a0"/>
      </w:pPr>
      <w:r>
        <w:rPr>
          <w:noProof/>
          <w:lang w:eastAsia="ru-RU"/>
        </w:rPr>
        <w:pict>
          <v:line id="Фигура1" o:spid="_x0000_s1026" style="position:absolute;left:0;text-align:left;z-index:251659264;visibility:visible" from="187.2pt,16.35pt" to="187.65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" strokecolor="#3465a4" strokeweight=".26mm"/>
        </w:pict>
      </w:r>
    </w:p>
    <w:tbl>
      <w:tblPr>
        <w:tblW w:w="0" w:type="auto"/>
        <w:tblInd w:w="405" w:type="dxa"/>
        <w:tblLayout w:type="fixed"/>
        <w:tblLook w:val="0000"/>
      </w:tblPr>
      <w:tblGrid>
        <w:gridCol w:w="3423"/>
        <w:gridCol w:w="3423"/>
        <w:gridCol w:w="1416"/>
        <w:gridCol w:w="937"/>
        <w:gridCol w:w="930"/>
        <w:gridCol w:w="894"/>
        <w:gridCol w:w="947"/>
      </w:tblGrid>
      <w:tr w:rsidR="00C13BCE">
        <w:trPr>
          <w:cantSplit/>
          <w:trHeight w:val="300"/>
        </w:trPr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Вид транспорта                                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Наименование мероприятия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Планируемые сроки</w:t>
            </w:r>
          </w:p>
        </w:tc>
        <w:tc>
          <w:tcPr>
            <w:tcW w:w="3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 финансирования, %</w:t>
            </w:r>
          </w:p>
        </w:tc>
      </w:tr>
      <w:tr w:rsidR="00C13BCE">
        <w:trPr>
          <w:cantSplit/>
          <w:trHeight w:val="300"/>
        </w:trPr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юдж</w:t>
            </w:r>
            <w:proofErr w:type="spellEnd"/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убъекта</w:t>
            </w:r>
            <w:proofErr w:type="spellEnd"/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</w:t>
            </w:r>
            <w:proofErr w:type="spellEnd"/>
          </w:p>
        </w:tc>
      </w:tr>
      <w:tr w:rsidR="00C13BCE">
        <w:trPr>
          <w:trHeight w:val="30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 xml:space="preserve">Транспорт общего пользования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Строительство остановочных павильонов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trHeight w:val="300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Автомобильный транспорт</w:t>
            </w: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 xml:space="preserve">                 Организация парковочного пространства,30 мест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C13BCE">
        <w:trPr>
          <w:trHeight w:val="30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Автомобильный транспорт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Нанесение разметки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C13BCE">
        <w:trPr>
          <w:trHeight w:val="30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Автомобильный транспорт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Изготовление информационных материалов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C13BCE">
        <w:trPr>
          <w:trHeight w:val="300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 xml:space="preserve"> Пешеходное и велосипедное    передвижение</w:t>
            </w: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 xml:space="preserve">                  Установка дорожных и информационных знаков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trHeight w:val="300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Пешеходное и велосипедное    передвижение</w:t>
            </w: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Нанесение разметки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trHeight w:val="300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Грузовой транспорт</w:t>
            </w: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Строительство станций техобслуживания-1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13BCE">
        <w:trPr>
          <w:trHeight w:val="300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Железнодорожный транспорт</w:t>
            </w: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Мероприятия отсутствуют в виду отсутствия на территории ж/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сообщения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13BCE" w:rsidRDefault="00C13BCE">
      <w:pPr>
        <w:jc w:val="both"/>
      </w:pPr>
    </w:p>
    <w:p w:rsidR="00C13BCE" w:rsidRDefault="00C13BCE">
      <w:pPr>
        <w:pStyle w:val="a0"/>
      </w:pPr>
    </w:p>
    <w:p w:rsidR="00C13BCE" w:rsidRDefault="00C13BCE">
      <w:pPr>
        <w:pStyle w:val="a0"/>
      </w:pPr>
    </w:p>
    <w:p w:rsidR="00C13BCE" w:rsidRDefault="00C13BCE">
      <w:pPr>
        <w:pStyle w:val="a0"/>
      </w:pPr>
    </w:p>
    <w:p w:rsidR="00C13BCE" w:rsidRDefault="00C13BCE">
      <w:pPr>
        <w:pStyle w:val="a0"/>
      </w:pPr>
    </w:p>
    <w:p w:rsidR="00C13BCE" w:rsidRDefault="00C13BCE">
      <w:pPr>
        <w:pStyle w:val="a0"/>
      </w:pPr>
    </w:p>
    <w:p w:rsidR="00C13BCE" w:rsidRDefault="00C13BCE">
      <w:pPr>
        <w:pStyle w:val="a0"/>
      </w:pPr>
    </w:p>
    <w:p w:rsidR="00C13BCE" w:rsidRDefault="00C13BCE">
      <w:pPr>
        <w:pStyle w:val="a0"/>
      </w:pPr>
    </w:p>
    <w:p w:rsidR="00C13BCE" w:rsidRDefault="00C13BCE">
      <w:pPr>
        <w:pStyle w:val="a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253"/>
        <w:gridCol w:w="23"/>
        <w:gridCol w:w="1230"/>
        <w:gridCol w:w="1302"/>
        <w:gridCol w:w="1253"/>
        <w:gridCol w:w="1186"/>
        <w:gridCol w:w="70"/>
        <w:gridCol w:w="40"/>
        <w:gridCol w:w="20"/>
      </w:tblGrid>
      <w:tr w:rsidR="00C13BCE">
        <w:trPr>
          <w:gridAfter w:val="1"/>
          <w:wAfter w:w="20" w:type="dxa"/>
          <w:trHeight w:val="300"/>
        </w:trPr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6" w:name="dst100060"/>
            <w:bookmarkEnd w:id="16"/>
          </w:p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Мероприятия по развитию транспорта общего пользования, созданию транспортно-пересадочных узлов</w:t>
            </w:r>
          </w:p>
        </w:tc>
        <w:tc>
          <w:tcPr>
            <w:tcW w:w="6317" w:type="dxa"/>
            <w:gridSpan w:val="7"/>
            <w:shd w:val="clear" w:color="auto" w:fill="auto"/>
          </w:tcPr>
          <w:p w:rsidR="00C13BCE" w:rsidRDefault="00C13BC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C13BCE" w:rsidRDefault="00C13BC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BCE">
        <w:trPr>
          <w:gridAfter w:val="1"/>
          <w:wAfter w:w="20" w:type="dxa"/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Планируемые сроки</w:t>
            </w:r>
          </w:p>
        </w:tc>
        <w:tc>
          <w:tcPr>
            <w:tcW w:w="4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 финансирования, %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C13BCE" w:rsidRDefault="00C13BC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B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юдж</w:t>
            </w:r>
            <w:proofErr w:type="spellEnd"/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убъекта</w:t>
            </w:r>
            <w:proofErr w:type="spellEnd"/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13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</w:t>
            </w:r>
            <w:proofErr w:type="spellEnd"/>
          </w:p>
        </w:tc>
      </w:tr>
      <w:tr w:rsidR="00C13B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остановочных павильонов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1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C13BCE" w:rsidRDefault="00C13BCE">
      <w:pPr>
        <w:pageBreakBefore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Мероприятия по развитию инфраструктуры для легкового автомобильного транспорта, включая развитие единого парковочного пространства</w:t>
      </w:r>
    </w:p>
    <w:tbl>
      <w:tblPr>
        <w:tblW w:w="0" w:type="auto"/>
        <w:tblInd w:w="108" w:type="dxa"/>
        <w:tblLayout w:type="fixed"/>
        <w:tblLook w:val="0000"/>
      </w:tblPr>
      <w:tblGrid>
        <w:gridCol w:w="2084"/>
        <w:gridCol w:w="5004"/>
        <w:gridCol w:w="1312"/>
        <w:gridCol w:w="1302"/>
        <w:gridCol w:w="1252"/>
        <w:gridCol w:w="1259"/>
        <w:gridCol w:w="40"/>
        <w:gridCol w:w="20"/>
      </w:tblGrid>
      <w:tr w:rsidR="00C13BCE">
        <w:trPr>
          <w:cantSplit/>
          <w:trHeight w:val="30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Планируемые сроки</w:t>
            </w:r>
          </w:p>
        </w:tc>
        <w:tc>
          <w:tcPr>
            <w:tcW w:w="5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 финансирования, %</w:t>
            </w:r>
          </w:p>
        </w:tc>
      </w:tr>
      <w:tr w:rsidR="00C13BCE">
        <w:trPr>
          <w:cantSplit/>
          <w:trHeight w:val="30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юдж</w:t>
            </w:r>
            <w:proofErr w:type="spellEnd"/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убъекта</w:t>
            </w:r>
            <w:proofErr w:type="spellEnd"/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13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</w:t>
            </w:r>
            <w:proofErr w:type="spellEnd"/>
          </w:p>
        </w:tc>
      </w:tr>
      <w:tr w:rsidR="00C13BCE">
        <w:trPr>
          <w:trHeight w:val="30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парковочного пространства,30 мест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C13BCE">
        <w:trPr>
          <w:trHeight w:val="30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Нанесение разметки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C13BCE">
        <w:trPr>
          <w:trHeight w:val="30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Изготовление информационных материалов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C13BCE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00"/>
        </w:trPr>
        <w:tc>
          <w:tcPr>
            <w:tcW w:w="2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BCE" w:rsidRDefault="0075635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356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margin-left:-5.35pt;margin-top:6.6pt;width:511.95pt;height:37.2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" strokecolor="white">
                  <v:fill opacity="0"/>
                  <v:textbox>
                    <w:txbxContent>
                      <w:p w:rsidR="00C328EF" w:rsidRDefault="00C328EF"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Мероприятия по развитию инфраструктуры пешеходного и велосипедного  передвижения</w:t>
                        </w:r>
                      </w:p>
                    </w:txbxContent>
                  </v:textbox>
                </v:shape>
              </w:pict>
            </w: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29" w:type="dxa"/>
            <w:gridSpan w:val="5"/>
            <w:shd w:val="clear" w:color="auto" w:fill="auto"/>
          </w:tcPr>
          <w:p w:rsidR="00C13BCE" w:rsidRDefault="00C13BC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C13BCE" w:rsidRDefault="00C13BC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13BCE">
        <w:trPr>
          <w:cantSplit/>
          <w:trHeight w:val="30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Планируемые сроки</w:t>
            </w:r>
          </w:p>
        </w:tc>
        <w:tc>
          <w:tcPr>
            <w:tcW w:w="5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 финансирования, %</w:t>
            </w:r>
          </w:p>
        </w:tc>
      </w:tr>
      <w:tr w:rsidR="00C13BCE">
        <w:trPr>
          <w:cantSplit/>
          <w:trHeight w:val="30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юдж</w:t>
            </w:r>
            <w:proofErr w:type="spellEnd"/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убъекта</w:t>
            </w:r>
            <w:proofErr w:type="spellEnd"/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13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</w:t>
            </w:r>
            <w:proofErr w:type="spellEnd"/>
          </w:p>
        </w:tc>
      </w:tr>
      <w:tr w:rsidR="00C13BCE">
        <w:trPr>
          <w:trHeight w:val="30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дорожных и информационных знаков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trHeight w:val="30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Нанесение разметки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00"/>
        </w:trPr>
        <w:tc>
          <w:tcPr>
            <w:tcW w:w="2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BCE" w:rsidRDefault="00C13BC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BCE" w:rsidRDefault="007563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356">
              <w:rPr>
                <w:noProof/>
                <w:lang w:eastAsia="ru-RU"/>
              </w:rPr>
              <w:pict>
                <v:shape id="Text Box 3" o:spid="_x0000_s1027" type="#_x0000_t202" style="position:absolute;left:0;text-align:left;margin-left:-5.35pt;margin-top:8.1pt;width:740.55pt;height:35.7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" strokecolor="white">
                  <v:fill opacity="0"/>
                  <v:textbox>
                    <w:txbxContent>
                      <w:p w:rsidR="00C328EF" w:rsidRDefault="00C328EF"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Мероприятия по развитию инфраструктуры для грузового транспорта, транспортных средств коммунальных и дорожных служб</w:t>
                        </w:r>
                      </w:p>
                    </w:txbxContent>
                  </v:textbox>
                </v:shape>
              </w:pict>
            </w:r>
          </w:p>
          <w:p w:rsidR="00C13BCE" w:rsidRDefault="00C13BC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3BCE" w:rsidRDefault="00C13BC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3BCE" w:rsidRDefault="00C13BC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3BCE" w:rsidRDefault="00C13BC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29" w:type="dxa"/>
            <w:gridSpan w:val="5"/>
            <w:shd w:val="clear" w:color="auto" w:fill="auto"/>
          </w:tcPr>
          <w:p w:rsidR="00C13BCE" w:rsidRDefault="00C13BC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C13BCE" w:rsidRDefault="00C13BC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13BCE">
        <w:trPr>
          <w:cantSplit/>
          <w:trHeight w:val="30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Планируемые сроки</w:t>
            </w:r>
          </w:p>
        </w:tc>
        <w:tc>
          <w:tcPr>
            <w:tcW w:w="5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 финансирования, %</w:t>
            </w:r>
          </w:p>
        </w:tc>
      </w:tr>
      <w:tr w:rsidR="00C13BCE">
        <w:trPr>
          <w:cantSplit/>
          <w:trHeight w:val="30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юдж</w:t>
            </w:r>
            <w:proofErr w:type="spellEnd"/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убъекта</w:t>
            </w:r>
            <w:proofErr w:type="spellEnd"/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13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</w:t>
            </w:r>
            <w:proofErr w:type="spellEnd"/>
          </w:p>
        </w:tc>
      </w:tr>
      <w:tr w:rsidR="00C13BCE">
        <w:trPr>
          <w:trHeight w:val="30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Строительство станций техобслуживания-1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:rsidR="00C13BCE" w:rsidRDefault="00C13BCE">
      <w:pPr>
        <w:rPr>
          <w:rFonts w:cs="Times New Roman"/>
        </w:rPr>
      </w:pPr>
    </w:p>
    <w:p w:rsidR="00C13BCE" w:rsidRDefault="00C13BCE">
      <w:pPr>
        <w:rPr>
          <w:rFonts w:cs="Times New Roman"/>
        </w:rPr>
      </w:pPr>
    </w:p>
    <w:p w:rsidR="00C13BCE" w:rsidRDefault="00C13BCE"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Мероприятия по развитию сети дорог поселений</w:t>
      </w:r>
    </w:p>
    <w:tbl>
      <w:tblPr>
        <w:tblW w:w="0" w:type="auto"/>
        <w:tblInd w:w="179" w:type="dxa"/>
        <w:tblLayout w:type="fixed"/>
        <w:tblLook w:val="0000"/>
      </w:tblPr>
      <w:tblGrid>
        <w:gridCol w:w="1650"/>
        <w:gridCol w:w="1530"/>
        <w:gridCol w:w="1245"/>
        <w:gridCol w:w="2040"/>
        <w:gridCol w:w="1305"/>
        <w:gridCol w:w="1365"/>
        <w:gridCol w:w="1755"/>
        <w:gridCol w:w="1350"/>
        <w:gridCol w:w="1355"/>
      </w:tblGrid>
      <w:tr w:rsidR="00C13BCE">
        <w:trPr>
          <w:cantSplit/>
          <w:trHeight w:val="300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Тип улицы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Протяженность километров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Местоположение дороги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Планируемые сроки</w:t>
            </w:r>
          </w:p>
        </w:tc>
        <w:tc>
          <w:tcPr>
            <w:tcW w:w="5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Источники финансирования, %</w:t>
            </w:r>
          </w:p>
        </w:tc>
      </w:tr>
      <w:tr w:rsidR="00C13BCE">
        <w:trPr>
          <w:cantSplit/>
          <w:trHeight w:val="300"/>
        </w:trPr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13BCE">
        <w:trPr>
          <w:cantSplit/>
          <w:trHeight w:val="300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фед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юдж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бюдж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убъекта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бюдж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внебюдж</w:t>
            </w:r>
            <w:proofErr w:type="spellEnd"/>
          </w:p>
        </w:tc>
      </w:tr>
      <w:tr w:rsidR="00C13BCE">
        <w:trPr>
          <w:trHeight w:val="30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ind w:left="-170"/>
            </w:pPr>
            <w:r>
              <w:rPr>
                <w:rFonts w:ascii="Times New Roman" w:eastAsia="Times New Roman" w:hAnsi="Times New Roman" w:cs="Times New Roman"/>
              </w:rPr>
              <w:t xml:space="preserve">  улица Центральная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сохраняемый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п. Таловка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2016-2018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13BCE">
        <w:trPr>
          <w:trHeight w:val="30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улица Западная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сохраняемый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п. Таловка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13BCE">
        <w:trPr>
          <w:trHeight w:val="30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улица Солнечная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сохраняемый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п. Таловка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2020-2025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13BCE">
        <w:trPr>
          <w:trHeight w:val="30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улица Садовая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сохраняемый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п. Таловка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13BCE">
        <w:trPr>
          <w:trHeight w:val="30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улица Зеленая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сохраняемый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п. Таловка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2025-2030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13BCE">
        <w:trPr>
          <w:trHeight w:val="30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улица Березовая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сохраняемый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п. Таловка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2016-2020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13BCE">
        <w:trPr>
          <w:trHeight w:val="30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улица Восточная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сохраняемый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п. Таловка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2025-2030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13BCE">
        <w:trPr>
          <w:trHeight w:val="30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улица Веселая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сохраняемый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п. Таловка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2025-2030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13BCE">
        <w:trPr>
          <w:trHeight w:val="30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улица Запрудная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сохраняемый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п. Таловка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2016-2018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13BCE">
        <w:trPr>
          <w:trHeight w:val="30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улица Молодежная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сохраняемый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п. Таловка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2025-2030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13BCE">
        <w:trPr>
          <w:trHeight w:val="300"/>
        </w:trPr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улица Северная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сохраняемый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п. Таловка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2025-2030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13BCE">
        <w:trPr>
          <w:trHeight w:val="300"/>
        </w:trPr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улица Центральная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сохраняемый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 xml:space="preserve">х. Первокаменский               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2025-2030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13BCE">
        <w:trPr>
          <w:trHeight w:val="300"/>
        </w:trPr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улица Заречная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сохраняемый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 xml:space="preserve">х. Первокаменский 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2025-2030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13BCE">
        <w:trPr>
          <w:trHeight w:val="300"/>
        </w:trPr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Тарановская</w:t>
            </w:r>
            <w:proofErr w:type="spellEnd"/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сохраняемый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 xml:space="preserve">х. Первокаменский 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2025-2030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13BCE">
        <w:trPr>
          <w:trHeight w:val="300"/>
        </w:trPr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улица Киевская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сохраняемый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х. Киевка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2025-2030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13BCE">
        <w:trPr>
          <w:trHeight w:val="30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C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одержание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автодороги в границах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проектируемый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п. Таловк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х. Первокаменский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2025-2030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13BCE">
        <w:trPr>
          <w:trHeight w:val="300"/>
        </w:trPr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одержание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автодороги в границах поселения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сохраняемый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п. Таловк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х. Киевка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2025-2030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13BCE">
        <w:trPr>
          <w:trHeight w:val="30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33,20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C13BCE" w:rsidRDefault="00C13BCE">
      <w:pPr>
        <w:rPr>
          <w:rFonts w:cs="Times New Roman"/>
        </w:rPr>
      </w:pPr>
    </w:p>
    <w:p w:rsidR="00C13BCE" w:rsidRDefault="00C13BCE">
      <w:pPr>
        <w:ind w:left="1134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Комплексные мероприятия по организации дорожного движения, в том числе мероприятия по повышению безопасности дорожного движения</w:t>
      </w:r>
    </w:p>
    <w:tbl>
      <w:tblPr>
        <w:tblW w:w="0" w:type="auto"/>
        <w:tblInd w:w="-69" w:type="dxa"/>
        <w:tblLayout w:type="fixed"/>
        <w:tblLook w:val="0000"/>
      </w:tblPr>
      <w:tblGrid>
        <w:gridCol w:w="2165"/>
        <w:gridCol w:w="5065"/>
        <w:gridCol w:w="1252"/>
        <w:gridCol w:w="1302"/>
        <w:gridCol w:w="1252"/>
        <w:gridCol w:w="1259"/>
        <w:gridCol w:w="49"/>
        <w:gridCol w:w="40"/>
        <w:gridCol w:w="20"/>
      </w:tblGrid>
      <w:tr w:rsidR="00C13BCE">
        <w:trPr>
          <w:cantSplit/>
          <w:trHeight w:val="420"/>
        </w:trPr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Планируемые сроки</w:t>
            </w:r>
          </w:p>
        </w:tc>
        <w:tc>
          <w:tcPr>
            <w:tcW w:w="5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 финансирования, %</w:t>
            </w:r>
          </w:p>
        </w:tc>
      </w:tr>
      <w:tr w:rsidR="00C13BCE">
        <w:trPr>
          <w:cantSplit/>
          <w:trHeight w:val="420"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юдж</w:t>
            </w:r>
            <w:proofErr w:type="spellEnd"/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убъекта</w:t>
            </w:r>
            <w:proofErr w:type="spellEnd"/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13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</w:t>
            </w:r>
            <w:proofErr w:type="spellEnd"/>
          </w:p>
        </w:tc>
      </w:tr>
      <w:tr w:rsidR="00C13BCE">
        <w:trPr>
          <w:trHeight w:val="42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КСОДД</w:t>
            </w: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trHeight w:val="42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Изготовление новых знаков</w:t>
            </w: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trHeight w:val="42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систем ограничения скорости движения</w:t>
            </w: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13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20"/>
        </w:trPr>
        <w:tc>
          <w:tcPr>
            <w:tcW w:w="21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BCE" w:rsidRDefault="0075635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356">
              <w:rPr>
                <w:noProof/>
                <w:lang w:eastAsia="ru-RU"/>
              </w:rPr>
              <w:lastRenderedPageBreak/>
              <w:pict>
                <v:shape id="Text Box 4" o:spid="_x0000_s1028" type="#_x0000_t202" style="position:absolute;margin-left:56.75pt;margin-top:5.45pt;width:634.6pt;height:68.7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" strokecolor="white">
                  <v:fill opacity="0"/>
                  <v:textbox>
                    <w:txbxContent>
                      <w:p w:rsidR="00C328EF" w:rsidRDefault="00C328EF"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Мероприятия по мониторингу и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контролю за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работой транспортной инфраструктуры и качеством транспортного обслуживания населения и субъектов экономической деятельности</w:t>
                        </w:r>
                      </w:p>
                    </w:txbxContent>
                  </v:textbox>
                </v:shape>
              </w:pict>
            </w: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79" w:type="dxa"/>
            <w:gridSpan w:val="6"/>
            <w:shd w:val="clear" w:color="auto" w:fill="auto"/>
          </w:tcPr>
          <w:p w:rsidR="00C13BCE" w:rsidRDefault="00C13BC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13BCE" w:rsidRDefault="00C13BC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13BCE" w:rsidRDefault="00C13BC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13BCE" w:rsidRDefault="00C13BC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C13BCE" w:rsidRDefault="00C13BC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BCE">
        <w:trPr>
          <w:cantSplit/>
          <w:trHeight w:val="420"/>
        </w:trPr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Наименование мероприятия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Планируемые сроки</w:t>
            </w:r>
          </w:p>
        </w:tc>
        <w:tc>
          <w:tcPr>
            <w:tcW w:w="5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 финансирования, %</w:t>
            </w:r>
          </w:p>
        </w:tc>
      </w:tr>
      <w:tr w:rsidR="00C13BCE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420"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юдж</w:t>
            </w:r>
            <w:proofErr w:type="spellEnd"/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убъекта</w:t>
            </w:r>
            <w:proofErr w:type="spellEnd"/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</w:t>
            </w:r>
            <w:proofErr w:type="spellEnd"/>
          </w:p>
        </w:tc>
        <w:tc>
          <w:tcPr>
            <w:tcW w:w="49" w:type="dxa"/>
            <w:tcBorders>
              <w:left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shd w:val="clear" w:color="auto" w:fill="auto"/>
          </w:tcPr>
          <w:p w:rsidR="00C13BCE" w:rsidRDefault="00C13BCE">
            <w:pPr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13BCE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2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Мониторинг реализации программы</w:t>
            </w: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2017-2030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shd w:val="clear" w:color="auto" w:fill="auto"/>
          </w:tcPr>
          <w:p w:rsidR="00C13BCE" w:rsidRDefault="00C13BCE">
            <w:pPr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13BCE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2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 т.ч. 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Таловского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2017-2030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00FF00"/>
              </w:rPr>
            </w:pPr>
          </w:p>
        </w:tc>
        <w:tc>
          <w:tcPr>
            <w:tcW w:w="40" w:type="dxa"/>
            <w:shd w:val="clear" w:color="auto" w:fill="auto"/>
          </w:tcPr>
          <w:p w:rsidR="00C13BCE" w:rsidRDefault="00C13BC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00FF00"/>
              </w:rPr>
            </w:pPr>
          </w:p>
        </w:tc>
      </w:tr>
    </w:tbl>
    <w:p w:rsidR="00C13BCE" w:rsidRDefault="00C13BCE">
      <w:pPr>
        <w:sectPr w:rsidR="00C13BCE">
          <w:footerReference w:type="even" r:id="rId9"/>
          <w:footerReference w:type="default" r:id="rId10"/>
          <w:footerReference w:type="first" r:id="rId11"/>
          <w:pgSz w:w="16838" w:h="11906" w:orient="landscape"/>
          <w:pgMar w:top="1701" w:right="1134" w:bottom="850" w:left="1134" w:header="720" w:footer="708" w:gutter="0"/>
          <w:cols w:space="720"/>
          <w:docGrid w:linePitch="360" w:charSpace="36864"/>
        </w:sectPr>
      </w:pPr>
    </w:p>
    <w:p w:rsidR="00C13BCE" w:rsidRDefault="00C13BCE">
      <w:pPr>
        <w:pStyle w:val="4"/>
        <w:jc w:val="both"/>
      </w:pPr>
      <w:bookmarkStart w:id="17" w:name="dst100071"/>
      <w:bookmarkStart w:id="18" w:name="dst100072"/>
      <w:bookmarkStart w:id="19" w:name="dst100066"/>
      <w:bookmarkStart w:id="20" w:name="dst100067"/>
      <w:bookmarkStart w:id="21" w:name="dst100068"/>
      <w:bookmarkEnd w:id="17"/>
      <w:bookmarkEnd w:id="18"/>
      <w:bookmarkEnd w:id="19"/>
      <w:bookmarkEnd w:id="20"/>
      <w:bookmarkEnd w:id="21"/>
      <w:r>
        <w:rPr>
          <w:color w:val="000000"/>
          <w:sz w:val="16"/>
          <w:szCs w:val="16"/>
        </w:rPr>
        <w:lastRenderedPageBreak/>
        <w:t>5. 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tbl>
      <w:tblPr>
        <w:tblW w:w="0" w:type="auto"/>
        <w:tblInd w:w="-35" w:type="dxa"/>
        <w:tblLayout w:type="fixed"/>
        <w:tblLook w:val="0000"/>
      </w:tblPr>
      <w:tblGrid>
        <w:gridCol w:w="1668"/>
        <w:gridCol w:w="2097"/>
        <w:gridCol w:w="29"/>
        <w:gridCol w:w="2268"/>
        <w:gridCol w:w="2410"/>
        <w:gridCol w:w="10"/>
        <w:gridCol w:w="1407"/>
        <w:gridCol w:w="24"/>
        <w:gridCol w:w="1596"/>
        <w:gridCol w:w="1435"/>
        <w:gridCol w:w="864"/>
        <w:gridCol w:w="940"/>
        <w:gridCol w:w="31"/>
      </w:tblGrid>
      <w:tr w:rsidR="00C13BCE">
        <w:trPr>
          <w:trHeight w:val="6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программы - 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Задачи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Планируемые сроки</w:t>
            </w:r>
          </w:p>
          <w:p w:rsidR="00C13BCE" w:rsidRDefault="00C13B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 финансирования, %</w:t>
            </w:r>
          </w:p>
        </w:tc>
      </w:tr>
      <w:tr w:rsidR="00C13BCE">
        <w:trPr>
          <w:gridAfter w:val="1"/>
          <w:wAfter w:w="31" w:type="dxa"/>
          <w:cantSplit/>
          <w:trHeight w:val="23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юдж</w:t>
            </w:r>
            <w:proofErr w:type="spellEnd"/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убъекта</w:t>
            </w:r>
            <w:proofErr w:type="spellEnd"/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</w:t>
            </w:r>
            <w:proofErr w:type="spellEnd"/>
          </w:p>
        </w:tc>
      </w:tr>
      <w:tr w:rsidR="00C13BCE">
        <w:trPr>
          <w:gridAfter w:val="1"/>
          <w:wAfter w:w="31" w:type="dxa"/>
          <w:cantSplit/>
          <w:trHeight w:val="334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градостроительного проектирования городского округа;</w:t>
            </w:r>
          </w:p>
        </w:tc>
        <w:tc>
          <w:tcPr>
            <w:tcW w:w="229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развитию транспорта общего пользования, созданию транспортно-пересадочных узлов;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Реконструкция остановочных павильонов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1596" w:type="dxa"/>
            <w:tcBorders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3BCE">
        <w:trPr>
          <w:gridAfter w:val="1"/>
          <w:wAfter w:w="31" w:type="dxa"/>
          <w:cantSplit/>
          <w:trHeight w:val="7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gridAfter w:val="1"/>
          <w:wAfter w:w="31" w:type="dxa"/>
          <w:cantSplit/>
          <w:trHeight w:val="419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</w:t>
            </w:r>
          </w:p>
        </w:tc>
        <w:tc>
          <w:tcPr>
            <w:tcW w:w="22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парковочного пространства, 30 мест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C13BCE">
        <w:trPr>
          <w:gridAfter w:val="1"/>
          <w:wAfter w:w="31" w:type="dxa"/>
          <w:cantSplit/>
          <w:trHeight w:val="18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Нанесение разметки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C13BCE">
        <w:trPr>
          <w:gridAfter w:val="1"/>
          <w:wAfter w:w="31" w:type="dxa"/>
          <w:cantSplit/>
          <w:trHeight w:val="66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Изготовление информационных материалов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C13BCE">
        <w:trPr>
          <w:gridAfter w:val="1"/>
          <w:wAfter w:w="31" w:type="dxa"/>
          <w:cantSplit/>
          <w:trHeight w:val="56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Развитие транспортной инфраструктуры, сбалансированное с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градостроительной деятельностью 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Мероприятия по развитию инфраструктуры пешеходного передвижения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дорожных и информационных знаков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gridAfter w:val="1"/>
          <w:wAfter w:w="31" w:type="dxa"/>
          <w:cantSplit/>
          <w:trHeight w:val="2174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Нанесение разметки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gridAfter w:val="1"/>
          <w:wAfter w:w="31" w:type="dxa"/>
          <w:cantSplit/>
          <w:trHeight w:val="133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Условия для управления транспортным спросом</w:t>
            </w:r>
          </w:p>
        </w:tc>
        <w:tc>
          <w:tcPr>
            <w:tcW w:w="22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развитию инфраструктуры для грузового транспорта, транспортных средств коммунальных и дорожных служб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Строительство станций техобслуживания-1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13BCE">
        <w:trPr>
          <w:gridAfter w:val="1"/>
          <w:wAfter w:w="31" w:type="dxa"/>
          <w:cantSplit/>
          <w:trHeight w:val="30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Мероприятия по развитию сети дорог поселения 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Таловка улица Центральная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2016-2018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gridAfter w:val="1"/>
          <w:wAfter w:w="31" w:type="dxa"/>
          <w:cantSplit/>
          <w:trHeight w:val="26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Таловка улица Западная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2018-2020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gridAfter w:val="1"/>
          <w:wAfter w:w="31" w:type="dxa"/>
          <w:cantSplit/>
          <w:trHeight w:val="28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Таловка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Солнечнаяя</w:t>
            </w:r>
            <w:proofErr w:type="spellEnd"/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gridAfter w:val="1"/>
          <w:wAfter w:w="31" w:type="dxa"/>
          <w:cantSplit/>
          <w:trHeight w:val="27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Таловка улица Садовая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2018-2020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gridAfter w:val="1"/>
          <w:wAfter w:w="31" w:type="dxa"/>
          <w:cantSplit/>
          <w:trHeight w:val="30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Таловка улица Зеленая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gridAfter w:val="1"/>
          <w:wAfter w:w="31" w:type="dxa"/>
          <w:cantSplit/>
          <w:trHeight w:val="284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Таловка улица Березовая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2016-2020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gridAfter w:val="1"/>
          <w:wAfter w:w="31" w:type="dxa"/>
          <w:cantSplit/>
          <w:trHeight w:val="26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Таловка улица Восточная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gridAfter w:val="1"/>
          <w:wAfter w:w="31" w:type="dxa"/>
          <w:cantSplit/>
          <w:trHeight w:val="246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Таловка улица Веселая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gridAfter w:val="1"/>
          <w:wAfter w:w="31" w:type="dxa"/>
          <w:cantSplit/>
          <w:trHeight w:val="284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Таловка улица Запрудная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2016-2018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gridAfter w:val="1"/>
          <w:wAfter w:w="31" w:type="dxa"/>
          <w:cantSplit/>
          <w:trHeight w:val="27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Таловка улица Молодежная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gridAfter w:val="1"/>
          <w:wAfter w:w="31" w:type="dxa"/>
          <w:cantSplit/>
          <w:trHeight w:val="27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Таловка улица Северная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BCE">
        <w:trPr>
          <w:gridAfter w:val="1"/>
          <w:wAfter w:w="31" w:type="dxa"/>
          <w:cantSplit/>
          <w:trHeight w:val="27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х. Первокаменский улица Центральная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BCE">
        <w:trPr>
          <w:gridAfter w:val="1"/>
          <w:wAfter w:w="31" w:type="dxa"/>
          <w:cantSplit/>
          <w:trHeight w:val="27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х. Первокаменский улица Заречная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BCE">
        <w:trPr>
          <w:gridAfter w:val="1"/>
          <w:wAfter w:w="31" w:type="dxa"/>
          <w:cantSplit/>
          <w:trHeight w:val="27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х. Первокаменский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Тарановская</w:t>
            </w:r>
            <w:proofErr w:type="spellEnd"/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BCE">
        <w:trPr>
          <w:gridAfter w:val="1"/>
          <w:wAfter w:w="31" w:type="dxa"/>
          <w:cantSplit/>
          <w:trHeight w:val="27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х. Киевка улица Киевская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BCE">
        <w:trPr>
          <w:gridAfter w:val="1"/>
          <w:wAfter w:w="31" w:type="dxa"/>
          <w:cantSplit/>
          <w:trHeight w:val="40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одержание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автодороги в границах поселения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gridAfter w:val="1"/>
          <w:wAfter w:w="31" w:type="dxa"/>
          <w:cantSplit/>
          <w:trHeight w:val="41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ж) создание приоритетных условий движения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транспортных средств общего пользования по отношению к иным транспортным средствам;</w:t>
            </w:r>
          </w:p>
        </w:tc>
        <w:tc>
          <w:tcPr>
            <w:tcW w:w="22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ж) комплексные мероприятия по организации дорожного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движения, в том числе мероприятия по повышению безопасности дорожного движения, снижению перегруженности дорог и (или) их участков;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Разработка КСОДД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gridAfter w:val="1"/>
          <w:wAfter w:w="31" w:type="dxa"/>
          <w:cantSplit/>
          <w:trHeight w:val="66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Изготовление новых знаков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gridAfter w:val="1"/>
          <w:wAfter w:w="31" w:type="dxa"/>
          <w:cantSplit/>
          <w:trHeight w:val="66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систем ограничения скорости движения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100</w:t>
            </w:r>
          </w:p>
          <w:p w:rsidR="00C13BCE" w:rsidRDefault="00C13BCE">
            <w:pPr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gridAfter w:val="1"/>
          <w:wAfter w:w="31" w:type="dxa"/>
          <w:cantSplit/>
          <w:trHeight w:val="30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условия для пешеходного передвижения населения;</w:t>
            </w:r>
          </w:p>
        </w:tc>
        <w:tc>
          <w:tcPr>
            <w:tcW w:w="229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дорожных и информационных знаков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3BCE">
        <w:trPr>
          <w:gridAfter w:val="1"/>
          <w:wAfter w:w="31" w:type="dxa"/>
          <w:cantSplit/>
          <w:trHeight w:val="34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Нанесение разметки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3BCE">
        <w:trPr>
          <w:gridAfter w:val="1"/>
          <w:wAfter w:w="31" w:type="dxa"/>
          <w:cantSplit/>
          <w:trHeight w:val="66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ффективность функционирования действующей транспортной инфраструктуры.</w:t>
            </w:r>
          </w:p>
        </w:tc>
        <w:tc>
          <w:tcPr>
            <w:tcW w:w="229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к) мероприятия по мониторингу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Мониторинг реализации программы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2017-2030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C13BCE">
        <w:trPr>
          <w:gridAfter w:val="1"/>
          <w:wAfter w:w="31" w:type="dxa"/>
          <w:cantSplit/>
          <w:trHeight w:val="133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 т.ч. 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Таловского сельского поселения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2017-2030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C13BCE" w:rsidRDefault="00C13BCE">
      <w:pPr>
        <w:rPr>
          <w:rFonts w:cs="Times New Roman"/>
          <w:shd w:val="clear" w:color="auto" w:fill="00FF00"/>
        </w:rPr>
      </w:pPr>
    </w:p>
    <w:p w:rsidR="00C13BCE" w:rsidRDefault="00C13BCE">
      <w:pPr>
        <w:rPr>
          <w:rFonts w:cs="Times New Roman"/>
          <w:shd w:val="clear" w:color="auto" w:fill="00FF00"/>
        </w:rPr>
      </w:pPr>
    </w:p>
    <w:p w:rsidR="00C13BCE" w:rsidRDefault="00C13BCE">
      <w:pPr>
        <w:pStyle w:val="4"/>
        <w:pageBreakBefore/>
        <w:numPr>
          <w:ilvl w:val="0"/>
          <w:numId w:val="0"/>
        </w:numPr>
      </w:pPr>
      <w:bookmarkStart w:id="22" w:name="dst100073"/>
      <w:bookmarkEnd w:id="22"/>
      <w:r>
        <w:rPr>
          <w:color w:val="000000"/>
          <w:sz w:val="16"/>
          <w:szCs w:val="16"/>
        </w:rPr>
        <w:lastRenderedPageBreak/>
        <w:t>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tbl>
      <w:tblPr>
        <w:tblW w:w="0" w:type="auto"/>
        <w:tblInd w:w="-35" w:type="dxa"/>
        <w:tblLayout w:type="fixed"/>
        <w:tblLook w:val="0000"/>
      </w:tblPr>
      <w:tblGrid>
        <w:gridCol w:w="1559"/>
        <w:gridCol w:w="2262"/>
        <w:gridCol w:w="1785"/>
        <w:gridCol w:w="739"/>
        <w:gridCol w:w="609"/>
        <w:gridCol w:w="1344"/>
        <w:gridCol w:w="2271"/>
        <w:gridCol w:w="1111"/>
        <w:gridCol w:w="1112"/>
        <w:gridCol w:w="1112"/>
        <w:gridCol w:w="1113"/>
        <w:gridCol w:w="40"/>
        <w:gridCol w:w="30"/>
      </w:tblGrid>
      <w:tr w:rsidR="00C13BCE">
        <w:trPr>
          <w:cantSplit/>
          <w:trHeight w:val="90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программы - 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Задачи программы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индикатора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2030</w:t>
            </w:r>
          </w:p>
        </w:tc>
      </w:tr>
      <w:tr w:rsidR="00C13BCE">
        <w:trPr>
          <w:cantSplit/>
          <w:trHeight w:val="90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3BCE">
        <w:trPr>
          <w:cantSplit/>
          <w:trHeight w:val="90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Таловского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пространства;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Парковочное пространство, мест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0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0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C13BCE">
        <w:trPr>
          <w:cantSplit/>
          <w:trHeight w:val="90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ремонту дорог поселения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Прогноз развития улично-дорожной сети,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</w:tr>
      <w:tr w:rsidR="00C13BCE">
        <w:trPr>
          <w:cantSplit/>
          <w:trHeight w:val="90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участков;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Число зарегистрированных ДТ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в целом по району)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13BCE">
        <w:trPr>
          <w:cantSplit/>
          <w:trHeight w:val="2546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Эффективность функционирования действующей транспортной инфраструктуры.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Мероприятия по мониторингу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удовлетворенность населения качеством транспортной инфраструктуры</w:t>
            </w: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процент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опрошенных</w:t>
            </w:r>
            <w:proofErr w:type="gram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процент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опрошенных</w:t>
            </w:r>
            <w:proofErr w:type="gram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процент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опрошенных</w:t>
            </w:r>
            <w:proofErr w:type="gramEnd"/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процент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опрошенных</w:t>
            </w:r>
            <w:proofErr w:type="gram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процент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опрошенных</w:t>
            </w:r>
            <w:proofErr w:type="gram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процент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опрошенных</w:t>
            </w:r>
            <w:proofErr w:type="gramEnd"/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процент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опрошенных</w:t>
            </w:r>
            <w:proofErr w:type="gramEnd"/>
          </w:p>
        </w:tc>
      </w:tr>
      <w:tr w:rsidR="00C13BCE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7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58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C13BCE" w:rsidRDefault="00C13BC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00FF00"/>
              </w:rPr>
            </w:pPr>
          </w:p>
        </w:tc>
      </w:tr>
    </w:tbl>
    <w:p w:rsidR="00C13BCE" w:rsidRDefault="00C13BCE">
      <w:pPr>
        <w:rPr>
          <w:rFonts w:cs="Times New Roman"/>
          <w:shd w:val="clear" w:color="auto" w:fill="00FF00"/>
        </w:rPr>
      </w:pPr>
    </w:p>
    <w:p w:rsidR="00C13BCE" w:rsidRDefault="00C13BCE">
      <w:pPr>
        <w:rPr>
          <w:rFonts w:cs="Times New Roman"/>
          <w:shd w:val="clear" w:color="auto" w:fill="00FF00"/>
        </w:rPr>
      </w:pPr>
    </w:p>
    <w:p w:rsidR="00C13BCE" w:rsidRDefault="00C13BCE">
      <w:pPr>
        <w:sectPr w:rsidR="00C13BCE">
          <w:footerReference w:type="even" r:id="rId12"/>
          <w:footerReference w:type="default" r:id="rId13"/>
          <w:footerReference w:type="first" r:id="rId14"/>
          <w:pgSz w:w="16838" w:h="11906" w:orient="landscape"/>
          <w:pgMar w:top="1701" w:right="1134" w:bottom="850" w:left="1134" w:header="720" w:footer="708" w:gutter="0"/>
          <w:cols w:space="720"/>
          <w:docGrid w:linePitch="360" w:charSpace="36864"/>
        </w:sectPr>
      </w:pPr>
    </w:p>
    <w:p w:rsidR="00C13BCE" w:rsidRDefault="00C13BCE">
      <w:pPr>
        <w:pStyle w:val="1"/>
        <w:jc w:val="center"/>
      </w:pPr>
      <w:bookmarkStart w:id="23" w:name="dst100074"/>
      <w:bookmarkEnd w:id="23"/>
      <w:r>
        <w:rPr>
          <w:rStyle w:val="40"/>
        </w:rPr>
        <w:lastRenderedPageBreak/>
        <w:t>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</w:r>
    </w:p>
    <w:p w:rsidR="00C13BCE" w:rsidRDefault="00C13B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13BCE" w:rsidRDefault="00C13BCE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C13BCE" w:rsidRDefault="00C13BCE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:rsidR="00C13BCE" w:rsidRDefault="00C13BCE">
      <w:pPr>
        <w:spacing w:after="0" w:line="100" w:lineRule="atLeast"/>
        <w:ind w:firstLine="851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В ноябре 2014 года в план мероприятий («дорожную карту») «Совершенствование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– Программы) в 6-месячный срок с даты утверждения генеральных планов городских поселений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C13BCE" w:rsidRDefault="00C13BCE">
      <w:pPr>
        <w:spacing w:after="0" w:line="100" w:lineRule="atLeast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:rsidR="00C13BCE" w:rsidRDefault="00C13BCE">
      <w:pPr>
        <w:spacing w:after="0" w:line="100" w:lineRule="atLeast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26 Градостроительного кодекса РФ, реализация генерального плана городского округа или поселения осуществляется путем выполнения мероприятий, которые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программами комплексного развития транспортной инфраструктуры муниципальных образований.</w:t>
      </w:r>
    </w:p>
    <w:p w:rsidR="00C13BCE" w:rsidRDefault="00C13BCE">
      <w:pPr>
        <w:spacing w:after="0" w:line="100" w:lineRule="atLeast"/>
        <w:ind w:firstLine="851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 131-ФЗ «Об общих принципах организации местного самоуправления в Российской Федерации», пунктом 4 Требований к программам комплексного развития социальной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инфраструктуры поселений, городских округов, утвержденных постановлением Правительства Российской Федерации от 1 октября 2015 г. № 1050). В то же время, разработка и утверждение таких программ в отношении городских округов и городских поселений, по общему правилами, должна обеспечиваться органами местного самоуправления соответствующих муниципальных образований.</w:t>
      </w:r>
    </w:p>
    <w:p w:rsidR="00C13BCE" w:rsidRDefault="00C13BCE">
      <w:pPr>
        <w:spacing w:after="0" w:line="100" w:lineRule="atLeast"/>
        <w:ind w:firstLine="851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Программа комплексного развития транспортной инфраструктуры городского округа, поселения –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социально-экономического развития поселения, городского округа, инвестиционными программами субъектов естественных монополий, договорами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развитии застроенных территорий, договорами о комплексном освоении </w:t>
      </w:r>
      <w:r>
        <w:rPr>
          <w:rFonts w:ascii="Times New Roman" w:hAnsi="Times New Roman" w:cs="Times New Roman"/>
          <w:sz w:val="24"/>
          <w:szCs w:val="24"/>
        </w:rPr>
        <w:lastRenderedPageBreak/>
        <w:t>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:rsidR="00C13BCE" w:rsidRDefault="00C13BCE">
      <w:pPr>
        <w:spacing w:after="0" w:line="100" w:lineRule="atLeast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муниципальной программе, предусматривающей мероприятия по созданию объектов местного значения в сфере транспортной инфраструктуры.</w:t>
      </w:r>
    </w:p>
    <w:p w:rsidR="00C13BCE" w:rsidRDefault="00C13BCE">
      <w:pPr>
        <w:spacing w:after="0" w:line="100" w:lineRule="atLeast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Программа комплексного развития транспортной инфраструктуры – 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 инфраструктуры различных видов.</w:t>
      </w:r>
    </w:p>
    <w:p w:rsidR="00C13BCE" w:rsidRDefault="00C13BCE">
      <w:pPr>
        <w:spacing w:after="0" w:line="100" w:lineRule="atLeast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C13BCE" w:rsidRDefault="00C13BCE">
      <w:pPr>
        <w:spacing w:after="0" w:line="100" w:lineRule="atLeast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  <w:bookmarkStart w:id="24" w:name="88322"/>
      <w:bookmarkEnd w:id="24"/>
    </w:p>
    <w:p w:rsidR="00C13BCE" w:rsidRDefault="00C13BCE">
      <w:pPr>
        <w:spacing w:after="0" w:line="100" w:lineRule="atLeast"/>
        <w:ind w:firstLine="851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>- разработка стандартов и регламентов эксплуатации и (или)</w:t>
      </w:r>
      <w:bookmarkStart w:id="25" w:name="d56ee"/>
      <w:bookmarkEnd w:id="25"/>
      <w:r>
        <w:rPr>
          <w:rFonts w:ascii="Times New Roman" w:hAnsi="Times New Roman" w:cs="Times New Roman"/>
          <w:color w:val="FF0000"/>
          <w:sz w:val="24"/>
          <w:szCs w:val="24"/>
        </w:rPr>
        <w:t xml:space="preserve"> использования объектов транспортной инфраструктуры на всех этапах жизненного цикла объектов.</w:t>
      </w:r>
    </w:p>
    <w:p w:rsidR="00C13BCE" w:rsidRDefault="00C13BCE">
      <w:pPr>
        <w:spacing w:after="0" w:line="100" w:lineRule="atLeast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13BCE" w:rsidRDefault="00C13BCE"/>
    <w:sectPr w:rsidR="00C13BCE" w:rsidSect="003737B4">
      <w:footerReference w:type="even" r:id="rId15"/>
      <w:footerReference w:type="default" r:id="rId16"/>
      <w:footerReference w:type="first" r:id="rId17"/>
      <w:pgSz w:w="11906" w:h="16838"/>
      <w:pgMar w:top="1134" w:right="850" w:bottom="1134" w:left="1701" w:header="720" w:footer="708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CDC" w:rsidRDefault="00F43CDC" w:rsidP="00C13BCE">
      <w:pPr>
        <w:spacing w:after="0" w:line="240" w:lineRule="auto"/>
      </w:pPr>
      <w:r>
        <w:separator/>
      </w:r>
    </w:p>
  </w:endnote>
  <w:endnote w:type="continuationSeparator" w:id="0">
    <w:p w:rsidR="00F43CDC" w:rsidRDefault="00F43CDC" w:rsidP="00C1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EF" w:rsidRDefault="00C328EF">
    <w:pPr>
      <w:pStyle w:val="aff0"/>
      <w:jc w:val="cen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EF" w:rsidRDefault="00C328EF">
    <w:pPr>
      <w:pStyle w:val="aff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EF" w:rsidRDefault="00C328E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EF" w:rsidRDefault="00C328E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EF" w:rsidRDefault="00C328E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EF" w:rsidRDefault="00C328EF">
    <w:pPr>
      <w:pStyle w:val="af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EF" w:rsidRDefault="00C328E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EF" w:rsidRDefault="00C328EF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EF" w:rsidRDefault="00C328EF">
    <w:pPr>
      <w:pStyle w:val="aff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EF" w:rsidRDefault="00C328EF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EF" w:rsidRDefault="00C328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CDC" w:rsidRDefault="00F43CDC" w:rsidP="00C13BCE">
      <w:pPr>
        <w:spacing w:after="0" w:line="240" w:lineRule="auto"/>
      </w:pPr>
      <w:r>
        <w:separator/>
      </w:r>
    </w:p>
  </w:footnote>
  <w:footnote w:type="continuationSeparator" w:id="0">
    <w:p w:rsidR="00F43CDC" w:rsidRDefault="00F43CDC" w:rsidP="00C13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-759"/>
        </w:tabs>
        <w:ind w:left="501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kern w:val="1"/>
        <w:sz w:val="24"/>
        <w:szCs w:val="24"/>
        <w:lang w:eastAsia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B0303"/>
    <w:rsid w:val="000B0303"/>
    <w:rsid w:val="001E14B4"/>
    <w:rsid w:val="001E4B4D"/>
    <w:rsid w:val="00242C0F"/>
    <w:rsid w:val="00265984"/>
    <w:rsid w:val="0035010C"/>
    <w:rsid w:val="00364A66"/>
    <w:rsid w:val="00373450"/>
    <w:rsid w:val="003737B4"/>
    <w:rsid w:val="004B2301"/>
    <w:rsid w:val="004E7A68"/>
    <w:rsid w:val="00625E4C"/>
    <w:rsid w:val="00661CD4"/>
    <w:rsid w:val="006A0800"/>
    <w:rsid w:val="007367DB"/>
    <w:rsid w:val="00756356"/>
    <w:rsid w:val="008E7D7F"/>
    <w:rsid w:val="009751B6"/>
    <w:rsid w:val="009C60FA"/>
    <w:rsid w:val="009F6457"/>
    <w:rsid w:val="00A74F82"/>
    <w:rsid w:val="00C13BCE"/>
    <w:rsid w:val="00C328EF"/>
    <w:rsid w:val="00C479FC"/>
    <w:rsid w:val="00C71CF5"/>
    <w:rsid w:val="00CD2E08"/>
    <w:rsid w:val="00CE2DB1"/>
    <w:rsid w:val="00D018AC"/>
    <w:rsid w:val="00D1264A"/>
    <w:rsid w:val="00D33EB7"/>
    <w:rsid w:val="00DA6D8F"/>
    <w:rsid w:val="00F40BCA"/>
    <w:rsid w:val="00F4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B4"/>
    <w:pPr>
      <w:suppressAutoHyphens/>
      <w:spacing w:after="160" w:line="252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styleId="1">
    <w:name w:val="heading 1"/>
    <w:basedOn w:val="a"/>
    <w:next w:val="a0"/>
    <w:qFormat/>
    <w:rsid w:val="003737B4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0"/>
    <w:qFormat/>
    <w:rsid w:val="003737B4"/>
    <w:pPr>
      <w:keepNext/>
      <w:keepLines/>
      <w:numPr>
        <w:ilvl w:val="1"/>
        <w:numId w:val="1"/>
      </w:numPr>
      <w:tabs>
        <w:tab w:val="left" w:pos="576"/>
      </w:tabs>
      <w:spacing w:before="40" w:after="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0"/>
    <w:qFormat/>
    <w:rsid w:val="003737B4"/>
    <w:pPr>
      <w:keepNext/>
      <w:keepLines/>
      <w:numPr>
        <w:ilvl w:val="2"/>
        <w:numId w:val="1"/>
      </w:numPr>
      <w:tabs>
        <w:tab w:val="left" w:pos="720"/>
      </w:tabs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  <w:lang w:val="en-US"/>
    </w:rPr>
  </w:style>
  <w:style w:type="paragraph" w:styleId="4">
    <w:name w:val="heading 4"/>
    <w:basedOn w:val="a"/>
    <w:next w:val="a0"/>
    <w:qFormat/>
    <w:rsid w:val="003737B4"/>
    <w:pPr>
      <w:numPr>
        <w:ilvl w:val="3"/>
        <w:numId w:val="1"/>
      </w:numPr>
      <w:tabs>
        <w:tab w:val="left" w:pos="864"/>
      </w:tabs>
      <w:spacing w:before="28" w:after="28" w:line="100" w:lineRule="atLeas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0"/>
    <w:qFormat/>
    <w:rsid w:val="003737B4"/>
    <w:pPr>
      <w:keepNext/>
      <w:keepLines/>
      <w:numPr>
        <w:ilvl w:val="4"/>
        <w:numId w:val="1"/>
      </w:numPr>
      <w:tabs>
        <w:tab w:val="left" w:pos="1008"/>
      </w:tabs>
      <w:spacing w:before="40" w:after="0"/>
      <w:outlineLvl w:val="4"/>
    </w:pPr>
    <w:rPr>
      <w:rFonts w:ascii="Calibri Light" w:hAnsi="Calibri Light" w:cs="Calibri Light"/>
      <w:color w:val="2E74B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737B4"/>
  </w:style>
  <w:style w:type="character" w:customStyle="1" w:styleId="WW8Num1z1">
    <w:name w:val="WW8Num1z1"/>
    <w:rsid w:val="003737B4"/>
  </w:style>
  <w:style w:type="character" w:customStyle="1" w:styleId="WW8Num1z2">
    <w:name w:val="WW8Num1z2"/>
    <w:rsid w:val="003737B4"/>
  </w:style>
  <w:style w:type="character" w:customStyle="1" w:styleId="WW8Num1z3">
    <w:name w:val="WW8Num1z3"/>
    <w:rsid w:val="003737B4"/>
  </w:style>
  <w:style w:type="character" w:customStyle="1" w:styleId="WW8Num1z4">
    <w:name w:val="WW8Num1z4"/>
    <w:rsid w:val="003737B4"/>
  </w:style>
  <w:style w:type="character" w:customStyle="1" w:styleId="WW8Num1z5">
    <w:name w:val="WW8Num1z5"/>
    <w:rsid w:val="003737B4"/>
  </w:style>
  <w:style w:type="character" w:customStyle="1" w:styleId="WW8Num1z6">
    <w:name w:val="WW8Num1z6"/>
    <w:rsid w:val="003737B4"/>
  </w:style>
  <w:style w:type="character" w:customStyle="1" w:styleId="WW8Num1z7">
    <w:name w:val="WW8Num1z7"/>
    <w:rsid w:val="003737B4"/>
  </w:style>
  <w:style w:type="character" w:customStyle="1" w:styleId="WW8Num1z8">
    <w:name w:val="WW8Num1z8"/>
    <w:rsid w:val="003737B4"/>
  </w:style>
  <w:style w:type="character" w:customStyle="1" w:styleId="WW8Num2z0">
    <w:name w:val="WW8Num2z0"/>
    <w:rsid w:val="003737B4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  <w:rsid w:val="003737B4"/>
  </w:style>
  <w:style w:type="character" w:customStyle="1" w:styleId="WW8Num2z2">
    <w:name w:val="WW8Num2z2"/>
    <w:rsid w:val="003737B4"/>
  </w:style>
  <w:style w:type="character" w:customStyle="1" w:styleId="WW8Num2z3">
    <w:name w:val="WW8Num2z3"/>
    <w:rsid w:val="003737B4"/>
  </w:style>
  <w:style w:type="character" w:customStyle="1" w:styleId="WW8Num2z4">
    <w:name w:val="WW8Num2z4"/>
    <w:rsid w:val="003737B4"/>
  </w:style>
  <w:style w:type="character" w:customStyle="1" w:styleId="WW8Num2z5">
    <w:name w:val="WW8Num2z5"/>
    <w:rsid w:val="003737B4"/>
  </w:style>
  <w:style w:type="character" w:customStyle="1" w:styleId="WW8Num2z6">
    <w:name w:val="WW8Num2z6"/>
    <w:rsid w:val="003737B4"/>
  </w:style>
  <w:style w:type="character" w:customStyle="1" w:styleId="WW8Num2z7">
    <w:name w:val="WW8Num2z7"/>
    <w:rsid w:val="003737B4"/>
  </w:style>
  <w:style w:type="character" w:customStyle="1" w:styleId="WW8Num2z8">
    <w:name w:val="WW8Num2z8"/>
    <w:rsid w:val="003737B4"/>
  </w:style>
  <w:style w:type="character" w:customStyle="1" w:styleId="WW8Num3z0">
    <w:name w:val="WW8Num3z0"/>
    <w:rsid w:val="003737B4"/>
    <w:rPr>
      <w:rFonts w:ascii="Symbol" w:hAnsi="Symbol" w:cs="Symbol"/>
      <w:color w:val="00000A"/>
    </w:rPr>
  </w:style>
  <w:style w:type="character" w:customStyle="1" w:styleId="WW8Num3z1">
    <w:name w:val="WW8Num3z1"/>
    <w:rsid w:val="003737B4"/>
    <w:rPr>
      <w:rFonts w:ascii="Courier New" w:hAnsi="Courier New" w:cs="Courier New"/>
    </w:rPr>
  </w:style>
  <w:style w:type="character" w:customStyle="1" w:styleId="WW8Num3z2">
    <w:name w:val="WW8Num3z2"/>
    <w:rsid w:val="003737B4"/>
    <w:rPr>
      <w:rFonts w:ascii="Wingdings" w:hAnsi="Wingdings" w:cs="Wingdings"/>
    </w:rPr>
  </w:style>
  <w:style w:type="character" w:customStyle="1" w:styleId="WW8Num3z3">
    <w:name w:val="WW8Num3z3"/>
    <w:rsid w:val="003737B4"/>
    <w:rPr>
      <w:rFonts w:ascii="Symbol" w:hAnsi="Symbol" w:cs="Symbol"/>
    </w:rPr>
  </w:style>
  <w:style w:type="character" w:customStyle="1" w:styleId="WW8Num4z0">
    <w:name w:val="WW8Num4z0"/>
    <w:rsid w:val="003737B4"/>
    <w:rPr>
      <w:rFonts w:ascii="Times New Roman" w:eastAsia="Times New Roman" w:hAnsi="Times New Roman" w:cs="Times New Roman" w:hint="default"/>
      <w:kern w:val="1"/>
      <w:sz w:val="24"/>
      <w:szCs w:val="24"/>
      <w:lang w:eastAsia="ru-RU"/>
    </w:rPr>
  </w:style>
  <w:style w:type="character" w:customStyle="1" w:styleId="WW8Num3z4">
    <w:name w:val="WW8Num3z4"/>
    <w:rsid w:val="003737B4"/>
  </w:style>
  <w:style w:type="character" w:customStyle="1" w:styleId="WW8Num3z5">
    <w:name w:val="WW8Num3z5"/>
    <w:rsid w:val="003737B4"/>
  </w:style>
  <w:style w:type="character" w:customStyle="1" w:styleId="WW8Num3z6">
    <w:name w:val="WW8Num3z6"/>
    <w:rsid w:val="003737B4"/>
  </w:style>
  <w:style w:type="character" w:customStyle="1" w:styleId="WW8Num3z7">
    <w:name w:val="WW8Num3z7"/>
    <w:rsid w:val="003737B4"/>
  </w:style>
  <w:style w:type="character" w:customStyle="1" w:styleId="WW8Num3z8">
    <w:name w:val="WW8Num3z8"/>
    <w:rsid w:val="003737B4"/>
  </w:style>
  <w:style w:type="character" w:customStyle="1" w:styleId="WW8Num4z1">
    <w:name w:val="WW8Num4z1"/>
    <w:rsid w:val="003737B4"/>
    <w:rPr>
      <w:rFonts w:ascii="Courier New" w:hAnsi="Courier New" w:cs="Courier New"/>
    </w:rPr>
  </w:style>
  <w:style w:type="character" w:customStyle="1" w:styleId="WW8Num4z2">
    <w:name w:val="WW8Num4z2"/>
    <w:rsid w:val="003737B4"/>
    <w:rPr>
      <w:rFonts w:ascii="Wingdings" w:hAnsi="Wingdings" w:cs="Wingdings"/>
    </w:rPr>
  </w:style>
  <w:style w:type="character" w:customStyle="1" w:styleId="WW8Num4z3">
    <w:name w:val="WW8Num4z3"/>
    <w:rsid w:val="003737B4"/>
    <w:rPr>
      <w:rFonts w:ascii="Symbol" w:hAnsi="Symbol" w:cs="Symbol"/>
    </w:rPr>
  </w:style>
  <w:style w:type="character" w:customStyle="1" w:styleId="WW8Num5z0">
    <w:name w:val="WW8Num5z0"/>
    <w:rsid w:val="003737B4"/>
    <w:rPr>
      <w:rFonts w:hint="default"/>
    </w:rPr>
  </w:style>
  <w:style w:type="character" w:customStyle="1" w:styleId="WW8Num5z1">
    <w:name w:val="WW8Num5z1"/>
    <w:rsid w:val="003737B4"/>
  </w:style>
  <w:style w:type="character" w:customStyle="1" w:styleId="WW8Num5z2">
    <w:name w:val="WW8Num5z2"/>
    <w:rsid w:val="003737B4"/>
  </w:style>
  <w:style w:type="character" w:customStyle="1" w:styleId="WW8Num5z3">
    <w:name w:val="WW8Num5z3"/>
    <w:rsid w:val="003737B4"/>
  </w:style>
  <w:style w:type="character" w:customStyle="1" w:styleId="WW8Num5z4">
    <w:name w:val="WW8Num5z4"/>
    <w:rsid w:val="003737B4"/>
  </w:style>
  <w:style w:type="character" w:customStyle="1" w:styleId="WW8Num5z5">
    <w:name w:val="WW8Num5z5"/>
    <w:rsid w:val="003737B4"/>
  </w:style>
  <w:style w:type="character" w:customStyle="1" w:styleId="WW8Num5z6">
    <w:name w:val="WW8Num5z6"/>
    <w:rsid w:val="003737B4"/>
  </w:style>
  <w:style w:type="character" w:customStyle="1" w:styleId="WW8Num5z7">
    <w:name w:val="WW8Num5z7"/>
    <w:rsid w:val="003737B4"/>
  </w:style>
  <w:style w:type="character" w:customStyle="1" w:styleId="WW8Num5z8">
    <w:name w:val="WW8Num5z8"/>
    <w:rsid w:val="003737B4"/>
  </w:style>
  <w:style w:type="character" w:customStyle="1" w:styleId="WW8Num6z0">
    <w:name w:val="WW8Num6z0"/>
    <w:rsid w:val="003737B4"/>
    <w:rPr>
      <w:rFonts w:ascii="Times New Roman" w:eastAsia="Times New Roman" w:hAnsi="Times New Roman" w:cs="Times New Roman" w:hint="default"/>
      <w:kern w:val="1"/>
      <w:sz w:val="24"/>
      <w:szCs w:val="24"/>
      <w:lang w:eastAsia="ru-RU"/>
    </w:rPr>
  </w:style>
  <w:style w:type="character" w:customStyle="1" w:styleId="WW8Num6z1">
    <w:name w:val="WW8Num6z1"/>
    <w:rsid w:val="003737B4"/>
  </w:style>
  <w:style w:type="character" w:customStyle="1" w:styleId="WW8Num6z2">
    <w:name w:val="WW8Num6z2"/>
    <w:rsid w:val="003737B4"/>
  </w:style>
  <w:style w:type="character" w:customStyle="1" w:styleId="WW8Num6z3">
    <w:name w:val="WW8Num6z3"/>
    <w:rsid w:val="003737B4"/>
  </w:style>
  <w:style w:type="character" w:customStyle="1" w:styleId="WW8Num6z4">
    <w:name w:val="WW8Num6z4"/>
    <w:rsid w:val="003737B4"/>
  </w:style>
  <w:style w:type="character" w:customStyle="1" w:styleId="WW8Num6z5">
    <w:name w:val="WW8Num6z5"/>
    <w:rsid w:val="003737B4"/>
  </w:style>
  <w:style w:type="character" w:customStyle="1" w:styleId="WW8Num6z6">
    <w:name w:val="WW8Num6z6"/>
    <w:rsid w:val="003737B4"/>
  </w:style>
  <w:style w:type="character" w:customStyle="1" w:styleId="WW8Num6z7">
    <w:name w:val="WW8Num6z7"/>
    <w:rsid w:val="003737B4"/>
  </w:style>
  <w:style w:type="character" w:customStyle="1" w:styleId="WW8Num6z8">
    <w:name w:val="WW8Num6z8"/>
    <w:rsid w:val="003737B4"/>
  </w:style>
  <w:style w:type="character" w:customStyle="1" w:styleId="WW8Num7z0">
    <w:name w:val="WW8Num7z0"/>
    <w:rsid w:val="003737B4"/>
    <w:rPr>
      <w:rFonts w:hint="default"/>
    </w:rPr>
  </w:style>
  <w:style w:type="character" w:customStyle="1" w:styleId="WW8Num8z0">
    <w:name w:val="WW8Num8z0"/>
    <w:rsid w:val="003737B4"/>
    <w:rPr>
      <w:rFonts w:hint="default"/>
    </w:rPr>
  </w:style>
  <w:style w:type="character" w:customStyle="1" w:styleId="WW8Num8z1">
    <w:name w:val="WW8Num8z1"/>
    <w:rsid w:val="003737B4"/>
  </w:style>
  <w:style w:type="character" w:customStyle="1" w:styleId="WW8Num8z2">
    <w:name w:val="WW8Num8z2"/>
    <w:rsid w:val="003737B4"/>
  </w:style>
  <w:style w:type="character" w:customStyle="1" w:styleId="WW8Num8z3">
    <w:name w:val="WW8Num8z3"/>
    <w:rsid w:val="003737B4"/>
  </w:style>
  <w:style w:type="character" w:customStyle="1" w:styleId="WW8Num8z4">
    <w:name w:val="WW8Num8z4"/>
    <w:rsid w:val="003737B4"/>
  </w:style>
  <w:style w:type="character" w:customStyle="1" w:styleId="WW8Num8z5">
    <w:name w:val="WW8Num8z5"/>
    <w:rsid w:val="003737B4"/>
  </w:style>
  <w:style w:type="character" w:customStyle="1" w:styleId="WW8Num8z6">
    <w:name w:val="WW8Num8z6"/>
    <w:rsid w:val="003737B4"/>
  </w:style>
  <w:style w:type="character" w:customStyle="1" w:styleId="WW8Num8z7">
    <w:name w:val="WW8Num8z7"/>
    <w:rsid w:val="003737B4"/>
  </w:style>
  <w:style w:type="character" w:customStyle="1" w:styleId="WW8Num8z8">
    <w:name w:val="WW8Num8z8"/>
    <w:rsid w:val="003737B4"/>
  </w:style>
  <w:style w:type="character" w:customStyle="1" w:styleId="WW8Num9z0">
    <w:name w:val="WW8Num9z0"/>
    <w:rsid w:val="003737B4"/>
    <w:rPr>
      <w:rFonts w:hint="default"/>
    </w:rPr>
  </w:style>
  <w:style w:type="character" w:customStyle="1" w:styleId="WW8Num9z1">
    <w:name w:val="WW8Num9z1"/>
    <w:rsid w:val="003737B4"/>
  </w:style>
  <w:style w:type="character" w:customStyle="1" w:styleId="WW8Num9z2">
    <w:name w:val="WW8Num9z2"/>
    <w:rsid w:val="003737B4"/>
  </w:style>
  <w:style w:type="character" w:customStyle="1" w:styleId="WW8Num9z3">
    <w:name w:val="WW8Num9z3"/>
    <w:rsid w:val="003737B4"/>
  </w:style>
  <w:style w:type="character" w:customStyle="1" w:styleId="WW8Num9z4">
    <w:name w:val="WW8Num9z4"/>
    <w:rsid w:val="003737B4"/>
  </w:style>
  <w:style w:type="character" w:customStyle="1" w:styleId="WW8Num9z5">
    <w:name w:val="WW8Num9z5"/>
    <w:rsid w:val="003737B4"/>
  </w:style>
  <w:style w:type="character" w:customStyle="1" w:styleId="WW8Num9z6">
    <w:name w:val="WW8Num9z6"/>
    <w:rsid w:val="003737B4"/>
  </w:style>
  <w:style w:type="character" w:customStyle="1" w:styleId="WW8Num9z7">
    <w:name w:val="WW8Num9z7"/>
    <w:rsid w:val="003737B4"/>
  </w:style>
  <w:style w:type="character" w:customStyle="1" w:styleId="WW8Num9z8">
    <w:name w:val="WW8Num9z8"/>
    <w:rsid w:val="003737B4"/>
  </w:style>
  <w:style w:type="character" w:customStyle="1" w:styleId="10">
    <w:name w:val="Основной шрифт абзаца1"/>
    <w:rsid w:val="003737B4"/>
  </w:style>
  <w:style w:type="character" w:customStyle="1" w:styleId="11">
    <w:name w:val="Заголовок 1 Знак"/>
    <w:basedOn w:val="10"/>
    <w:rsid w:val="003737B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20">
    <w:name w:val="Заголовок 2 Знак"/>
    <w:basedOn w:val="10"/>
    <w:rsid w:val="003737B4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basedOn w:val="10"/>
    <w:rsid w:val="003737B4"/>
    <w:rPr>
      <w:rFonts w:ascii="Calibri Light" w:eastAsia="Times New Roman" w:hAnsi="Calibri Light" w:cs="Calibri Light"/>
      <w:color w:val="1F4D78"/>
      <w:sz w:val="24"/>
      <w:szCs w:val="24"/>
      <w:lang w:val="en-US"/>
    </w:rPr>
  </w:style>
  <w:style w:type="character" w:customStyle="1" w:styleId="40">
    <w:name w:val="Заголовок 4 Знак"/>
    <w:basedOn w:val="10"/>
    <w:rsid w:val="003737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10"/>
    <w:rsid w:val="003737B4"/>
    <w:rPr>
      <w:rFonts w:ascii="Calibri Light" w:hAnsi="Calibri Light" w:cs="Calibri Light"/>
      <w:color w:val="2E74B5"/>
    </w:rPr>
  </w:style>
  <w:style w:type="character" w:customStyle="1" w:styleId="a4">
    <w:name w:val="Текст сноски Знак"/>
    <w:basedOn w:val="10"/>
    <w:rsid w:val="003737B4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Символ сноски"/>
    <w:basedOn w:val="10"/>
    <w:rsid w:val="003737B4"/>
    <w:rPr>
      <w:vertAlign w:val="superscript"/>
    </w:rPr>
  </w:style>
  <w:style w:type="character" w:customStyle="1" w:styleId="12">
    <w:name w:val="Знак примечания1"/>
    <w:basedOn w:val="10"/>
    <w:rsid w:val="003737B4"/>
    <w:rPr>
      <w:sz w:val="16"/>
      <w:szCs w:val="16"/>
    </w:rPr>
  </w:style>
  <w:style w:type="character" w:customStyle="1" w:styleId="a6">
    <w:name w:val="Текст примечания Знак"/>
    <w:basedOn w:val="10"/>
    <w:rsid w:val="003737B4"/>
    <w:rPr>
      <w:sz w:val="20"/>
      <w:szCs w:val="20"/>
    </w:rPr>
  </w:style>
  <w:style w:type="character" w:customStyle="1" w:styleId="a7">
    <w:name w:val="Тема примечания Знак"/>
    <w:basedOn w:val="a6"/>
    <w:rsid w:val="003737B4"/>
    <w:rPr>
      <w:b/>
      <w:bCs/>
      <w:sz w:val="20"/>
      <w:szCs w:val="20"/>
    </w:rPr>
  </w:style>
  <w:style w:type="character" w:customStyle="1" w:styleId="a8">
    <w:name w:val="Текст выноски Знак"/>
    <w:basedOn w:val="10"/>
    <w:rsid w:val="003737B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10"/>
    <w:rsid w:val="003737B4"/>
  </w:style>
  <w:style w:type="character" w:styleId="a9">
    <w:name w:val="Hyperlink"/>
    <w:basedOn w:val="10"/>
    <w:rsid w:val="003737B4"/>
    <w:rPr>
      <w:color w:val="0000FF"/>
      <w:u w:val="single"/>
    </w:rPr>
  </w:style>
  <w:style w:type="character" w:customStyle="1" w:styleId="aa">
    <w:name w:val="Основной текст Знак"/>
    <w:basedOn w:val="10"/>
    <w:rsid w:val="003737B4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с отступом 3 Знак"/>
    <w:basedOn w:val="10"/>
    <w:rsid w:val="003737B4"/>
    <w:rPr>
      <w:sz w:val="16"/>
      <w:szCs w:val="16"/>
    </w:rPr>
  </w:style>
  <w:style w:type="character" w:customStyle="1" w:styleId="ab">
    <w:name w:val="Без интервала Знак"/>
    <w:rsid w:val="003737B4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10"/>
    <w:rsid w:val="003737B4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Абзац списка Знак"/>
    <w:rsid w:val="003737B4"/>
  </w:style>
  <w:style w:type="character" w:customStyle="1" w:styleId="ae">
    <w:name w:val="Верхний колонтитул Знак"/>
    <w:basedOn w:val="10"/>
    <w:rsid w:val="003737B4"/>
  </w:style>
  <w:style w:type="character" w:customStyle="1" w:styleId="1256">
    <w:name w:val="ОСНОВНОЙ(1256) Знак"/>
    <w:rsid w:val="003737B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">
    <w:name w:val="S_Таблица Знак Знак"/>
    <w:rsid w:val="003737B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_Маркированный Знак1"/>
    <w:rsid w:val="003737B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1">
    <w:name w:val="Основной текст (2)"/>
    <w:basedOn w:val="10"/>
    <w:rsid w:val="003737B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22">
    <w:name w:val="Основной текст (2) + Полужирный"/>
    <w:basedOn w:val="10"/>
    <w:rsid w:val="003737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Exact">
    <w:name w:val="Подпись к таблице Exact"/>
    <w:basedOn w:val="10"/>
    <w:rsid w:val="003737B4"/>
    <w:rPr>
      <w:rFonts w:ascii="Times New Roman" w:eastAsia="Times New Roman" w:hAnsi="Times New Roman" w:cs="Times New Roman"/>
      <w:b/>
      <w:bCs/>
      <w:u w:val="none"/>
    </w:rPr>
  </w:style>
  <w:style w:type="character" w:customStyle="1" w:styleId="af">
    <w:name w:val="Подпись к таблице"/>
    <w:basedOn w:val="10"/>
    <w:rsid w:val="003737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vertAlign w:val="baseline"/>
      <w:lang w:val="ru-RU"/>
    </w:rPr>
  </w:style>
  <w:style w:type="character" w:customStyle="1" w:styleId="32">
    <w:name w:val="Основной текст (3)_"/>
    <w:basedOn w:val="10"/>
    <w:rsid w:val="003737B4"/>
    <w:rPr>
      <w:rFonts w:ascii="Times New Roman" w:eastAsia="Times New Roman" w:hAnsi="Times New Roman" w:cs="Times New Roman"/>
      <w:b/>
      <w:bCs/>
      <w:spacing w:val="100"/>
    </w:rPr>
  </w:style>
  <w:style w:type="character" w:customStyle="1" w:styleId="30pt">
    <w:name w:val="Основной текст (3) + Интервал 0 pt"/>
    <w:basedOn w:val="32"/>
    <w:rsid w:val="003737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vertAlign w:val="baseline"/>
      <w:lang w:val="ru-RU"/>
    </w:rPr>
  </w:style>
  <w:style w:type="character" w:customStyle="1" w:styleId="210">
    <w:name w:val="Основной текст (2) + Полужирный1"/>
    <w:basedOn w:val="10"/>
    <w:rsid w:val="003737B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23">
    <w:name w:val="Основной текст (2) + Курсив"/>
    <w:basedOn w:val="10"/>
    <w:rsid w:val="003737B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24">
    <w:name w:val="Основной текст 2 Знак"/>
    <w:basedOn w:val="10"/>
    <w:rsid w:val="003737B4"/>
  </w:style>
  <w:style w:type="character" w:styleId="af0">
    <w:name w:val="page number"/>
    <w:basedOn w:val="10"/>
    <w:rsid w:val="003737B4"/>
  </w:style>
  <w:style w:type="character" w:customStyle="1" w:styleId="Heading1">
    <w:name w:val="Heading #1_"/>
    <w:rsid w:val="003737B4"/>
    <w:rPr>
      <w:rFonts w:ascii="Arial" w:eastAsia="Times New Roman" w:hAnsi="Arial" w:cs="Arial"/>
      <w:sz w:val="24"/>
      <w:szCs w:val="24"/>
    </w:rPr>
  </w:style>
  <w:style w:type="character" w:customStyle="1" w:styleId="Bodytext">
    <w:name w:val="Body text_"/>
    <w:rsid w:val="003737B4"/>
    <w:rPr>
      <w:rFonts w:ascii="Arial" w:eastAsia="Times New Roman" w:hAnsi="Arial" w:cs="Arial"/>
      <w:sz w:val="20"/>
      <w:szCs w:val="20"/>
    </w:rPr>
  </w:style>
  <w:style w:type="character" w:customStyle="1" w:styleId="BodytextBold">
    <w:name w:val="Body text + Bold"/>
    <w:rsid w:val="003737B4"/>
    <w:rPr>
      <w:rFonts w:ascii="Arial" w:eastAsia="Times New Roman" w:hAnsi="Arial" w:cs="Arial"/>
      <w:b/>
      <w:bCs/>
      <w:spacing w:val="0"/>
      <w:sz w:val="20"/>
      <w:szCs w:val="20"/>
    </w:rPr>
  </w:style>
  <w:style w:type="character" w:customStyle="1" w:styleId="Bodytext1109">
    <w:name w:val="Body text (110) + 9"/>
    <w:rsid w:val="003737B4"/>
    <w:rPr>
      <w:rFonts w:ascii="Bookman Old Style" w:eastAsia="Times New Roman" w:hAnsi="Bookman Old Style" w:cs="Bookman Old Style"/>
      <w:b/>
      <w:bCs/>
      <w:color w:val="000000"/>
      <w:spacing w:val="0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af1">
    <w:name w:val="Текст Знак"/>
    <w:basedOn w:val="10"/>
    <w:rsid w:val="003737B4"/>
    <w:rPr>
      <w:rFonts w:ascii="Calibri" w:eastAsia="Times New Roman" w:hAnsi="Calibri" w:cs="Calibri"/>
      <w:sz w:val="21"/>
      <w:szCs w:val="21"/>
      <w:lang w:val="en-US"/>
    </w:rPr>
  </w:style>
  <w:style w:type="character" w:styleId="af2">
    <w:name w:val="FollowedHyperlink"/>
    <w:basedOn w:val="10"/>
    <w:rsid w:val="003737B4"/>
    <w:rPr>
      <w:color w:val="800080"/>
      <w:u w:val="single"/>
    </w:rPr>
  </w:style>
  <w:style w:type="character" w:styleId="af3">
    <w:name w:val="Subtle Emphasis"/>
    <w:basedOn w:val="10"/>
    <w:qFormat/>
    <w:rsid w:val="003737B4"/>
    <w:rPr>
      <w:i/>
      <w:iCs/>
      <w:color w:val="auto"/>
    </w:rPr>
  </w:style>
  <w:style w:type="character" w:customStyle="1" w:styleId="af4">
    <w:name w:val="Основной текст с отступом Знак"/>
    <w:basedOn w:val="10"/>
    <w:rsid w:val="003737B4"/>
  </w:style>
  <w:style w:type="character" w:customStyle="1" w:styleId="ListLabel1">
    <w:name w:val="ListLabel 1"/>
    <w:rsid w:val="003737B4"/>
    <w:rPr>
      <w:color w:val="00000A"/>
    </w:rPr>
  </w:style>
  <w:style w:type="character" w:customStyle="1" w:styleId="ListLabel2">
    <w:name w:val="ListLabel 2"/>
    <w:rsid w:val="003737B4"/>
  </w:style>
  <w:style w:type="character" w:customStyle="1" w:styleId="13">
    <w:name w:val="Основной текст Знак1"/>
    <w:basedOn w:val="10"/>
    <w:rsid w:val="003737B4"/>
    <w:rPr>
      <w:rFonts w:ascii="Calibri" w:eastAsia="SimSun" w:hAnsi="Calibri" w:cs="Calibri"/>
      <w:kern w:val="1"/>
    </w:rPr>
  </w:style>
  <w:style w:type="character" w:customStyle="1" w:styleId="14">
    <w:name w:val="Текст сноски Знак1"/>
    <w:basedOn w:val="10"/>
    <w:rsid w:val="003737B4"/>
    <w:rPr>
      <w:rFonts w:ascii="Calibri" w:eastAsia="SimSun" w:hAnsi="Calibri" w:cs="Calibri"/>
      <w:kern w:val="1"/>
      <w:sz w:val="20"/>
      <w:szCs w:val="20"/>
    </w:rPr>
  </w:style>
  <w:style w:type="character" w:customStyle="1" w:styleId="15">
    <w:name w:val="Текст примечания Знак1"/>
    <w:basedOn w:val="10"/>
    <w:rsid w:val="003737B4"/>
    <w:rPr>
      <w:rFonts w:ascii="Calibri" w:eastAsia="SimSun" w:hAnsi="Calibri" w:cs="Calibri"/>
      <w:kern w:val="1"/>
      <w:sz w:val="20"/>
      <w:szCs w:val="20"/>
    </w:rPr>
  </w:style>
  <w:style w:type="character" w:customStyle="1" w:styleId="16">
    <w:name w:val="Тема примечания Знак1"/>
    <w:basedOn w:val="15"/>
    <w:rsid w:val="003737B4"/>
    <w:rPr>
      <w:rFonts w:ascii="Calibri" w:eastAsia="SimSun" w:hAnsi="Calibri" w:cs="Calibri"/>
      <w:b/>
      <w:bCs/>
      <w:kern w:val="1"/>
      <w:sz w:val="20"/>
      <w:szCs w:val="20"/>
    </w:rPr>
  </w:style>
  <w:style w:type="character" w:customStyle="1" w:styleId="17">
    <w:name w:val="Текст выноски Знак1"/>
    <w:basedOn w:val="10"/>
    <w:rsid w:val="003737B4"/>
    <w:rPr>
      <w:rFonts w:ascii="Tahoma" w:eastAsia="SimSun" w:hAnsi="Tahoma" w:cs="Tahoma"/>
      <w:kern w:val="1"/>
      <w:sz w:val="16"/>
      <w:szCs w:val="16"/>
    </w:rPr>
  </w:style>
  <w:style w:type="character" w:customStyle="1" w:styleId="310">
    <w:name w:val="Основной текст с отступом 3 Знак1"/>
    <w:basedOn w:val="10"/>
    <w:rsid w:val="003737B4"/>
    <w:rPr>
      <w:rFonts w:ascii="Calibri" w:eastAsia="SimSun" w:hAnsi="Calibri" w:cs="Calibri"/>
      <w:kern w:val="1"/>
      <w:sz w:val="16"/>
      <w:szCs w:val="16"/>
    </w:rPr>
  </w:style>
  <w:style w:type="character" w:customStyle="1" w:styleId="18">
    <w:name w:val="Нижний колонтитул Знак1"/>
    <w:basedOn w:val="10"/>
    <w:rsid w:val="003737B4"/>
    <w:rPr>
      <w:rFonts w:ascii="Calibri" w:eastAsia="SimSun" w:hAnsi="Calibri" w:cs="Calibri"/>
      <w:kern w:val="1"/>
    </w:rPr>
  </w:style>
  <w:style w:type="character" w:customStyle="1" w:styleId="19">
    <w:name w:val="Верхний колонтитул Знак1"/>
    <w:basedOn w:val="10"/>
    <w:rsid w:val="003737B4"/>
    <w:rPr>
      <w:rFonts w:ascii="Calibri" w:eastAsia="SimSun" w:hAnsi="Calibri" w:cs="Calibri"/>
      <w:kern w:val="1"/>
    </w:rPr>
  </w:style>
  <w:style w:type="character" w:customStyle="1" w:styleId="211">
    <w:name w:val="Основной текст 2 Знак1"/>
    <w:basedOn w:val="10"/>
    <w:rsid w:val="003737B4"/>
    <w:rPr>
      <w:rFonts w:ascii="Calibri" w:eastAsia="SimSun" w:hAnsi="Calibri" w:cs="Calibri"/>
      <w:kern w:val="1"/>
    </w:rPr>
  </w:style>
  <w:style w:type="character" w:customStyle="1" w:styleId="1a">
    <w:name w:val="Текст Знак1"/>
    <w:basedOn w:val="10"/>
    <w:rsid w:val="003737B4"/>
    <w:rPr>
      <w:rFonts w:ascii="Courier New" w:eastAsia="SimSun" w:hAnsi="Courier New" w:cs="Courier New"/>
      <w:kern w:val="1"/>
      <w:sz w:val="20"/>
      <w:szCs w:val="20"/>
    </w:rPr>
  </w:style>
  <w:style w:type="character" w:customStyle="1" w:styleId="1b">
    <w:name w:val="Основной текст с отступом Знак1"/>
    <w:basedOn w:val="10"/>
    <w:rsid w:val="003737B4"/>
    <w:rPr>
      <w:rFonts w:ascii="Calibri" w:eastAsia="SimSun" w:hAnsi="Calibri" w:cs="Calibri"/>
      <w:kern w:val="1"/>
    </w:rPr>
  </w:style>
  <w:style w:type="paragraph" w:customStyle="1" w:styleId="af5">
    <w:name w:val="Заголовок"/>
    <w:basedOn w:val="a"/>
    <w:next w:val="a0"/>
    <w:rsid w:val="003737B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3737B4"/>
    <w:pPr>
      <w:widowControl w:val="0"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"/>
    <w:basedOn w:val="a0"/>
    <w:rsid w:val="003737B4"/>
  </w:style>
  <w:style w:type="paragraph" w:styleId="af7">
    <w:name w:val="caption"/>
    <w:basedOn w:val="a"/>
    <w:qFormat/>
    <w:rsid w:val="003737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3737B4"/>
    <w:pPr>
      <w:suppressLineNumbers/>
    </w:pPr>
    <w:rPr>
      <w:rFonts w:cs="Mangal"/>
    </w:rPr>
  </w:style>
  <w:style w:type="paragraph" w:customStyle="1" w:styleId="1c">
    <w:name w:val="Название1"/>
    <w:basedOn w:val="a"/>
    <w:rsid w:val="003737B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d">
    <w:name w:val="Указатель1"/>
    <w:basedOn w:val="a"/>
    <w:rsid w:val="003737B4"/>
    <w:pPr>
      <w:suppressLineNumbers/>
    </w:pPr>
  </w:style>
  <w:style w:type="paragraph" w:styleId="af8">
    <w:name w:val="footnote text"/>
    <w:basedOn w:val="a"/>
    <w:rsid w:val="003737B4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737B4"/>
    <w:pPr>
      <w:suppressAutoHyphens/>
      <w:spacing w:line="100" w:lineRule="atLeast"/>
    </w:pPr>
    <w:rPr>
      <w:rFonts w:eastAsia="SimSun"/>
      <w:b/>
      <w:bCs/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3737B4"/>
    <w:pPr>
      <w:ind w:left="720"/>
    </w:p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737B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e">
    <w:name w:val="Текст примечания1"/>
    <w:basedOn w:val="a"/>
    <w:rsid w:val="003737B4"/>
    <w:pPr>
      <w:spacing w:line="100" w:lineRule="atLeast"/>
    </w:pPr>
    <w:rPr>
      <w:sz w:val="20"/>
      <w:szCs w:val="20"/>
    </w:rPr>
  </w:style>
  <w:style w:type="paragraph" w:styleId="afb">
    <w:name w:val="annotation subject"/>
    <w:basedOn w:val="1e"/>
    <w:rsid w:val="003737B4"/>
    <w:rPr>
      <w:b/>
      <w:bCs/>
    </w:rPr>
  </w:style>
  <w:style w:type="paragraph" w:styleId="afc">
    <w:name w:val="Balloon Text"/>
    <w:basedOn w:val="a"/>
    <w:rsid w:val="003737B4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a"/>
    <w:rsid w:val="003737B4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3737B4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3737B4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zh-CN"/>
    </w:rPr>
  </w:style>
  <w:style w:type="paragraph" w:styleId="afd">
    <w:name w:val="Normal (Web)"/>
    <w:basedOn w:val="a"/>
    <w:rsid w:val="003737B4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737B4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737B4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Шаблон"/>
    <w:rsid w:val="003737B4"/>
    <w:pPr>
      <w:suppressAutoHyphens/>
      <w:spacing w:line="288" w:lineRule="auto"/>
      <w:jc w:val="center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Default">
    <w:name w:val="Default"/>
    <w:rsid w:val="003737B4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zh-CN"/>
    </w:rPr>
  </w:style>
  <w:style w:type="paragraph" w:customStyle="1" w:styleId="311">
    <w:name w:val="Основной текст с отступом 31"/>
    <w:basedOn w:val="a"/>
    <w:rsid w:val="003737B4"/>
    <w:pPr>
      <w:spacing w:after="120"/>
      <w:ind w:left="283"/>
    </w:pPr>
    <w:rPr>
      <w:sz w:val="16"/>
      <w:szCs w:val="16"/>
    </w:rPr>
  </w:style>
  <w:style w:type="paragraph" w:styleId="aff">
    <w:name w:val="No Spacing"/>
    <w:qFormat/>
    <w:rsid w:val="003737B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customStyle="1" w:styleId="S0">
    <w:name w:val="S_Обычный"/>
    <w:basedOn w:val="a"/>
    <w:rsid w:val="003737B4"/>
    <w:pPr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footer"/>
    <w:basedOn w:val="a"/>
    <w:rsid w:val="003737B4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header"/>
    <w:basedOn w:val="a"/>
    <w:rsid w:val="003737B4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S2">
    <w:name w:val="S_Заголовок таблицы"/>
    <w:basedOn w:val="S0"/>
    <w:rsid w:val="003737B4"/>
    <w:pPr>
      <w:jc w:val="center"/>
    </w:pPr>
    <w:rPr>
      <w:u w:val="single"/>
    </w:rPr>
  </w:style>
  <w:style w:type="paragraph" w:customStyle="1" w:styleId="12560">
    <w:name w:val="ОСНОВНОЙ(1256)"/>
    <w:basedOn w:val="a"/>
    <w:rsid w:val="003737B4"/>
    <w:pPr>
      <w:keepLines/>
      <w:spacing w:before="120" w:after="0" w:line="100" w:lineRule="atLeast"/>
      <w:ind w:firstLine="709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1f">
    <w:name w:val="Название объекта1"/>
    <w:basedOn w:val="a"/>
    <w:rsid w:val="003737B4"/>
    <w:pPr>
      <w:spacing w:after="0" w:line="100" w:lineRule="atLeas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1f0">
    <w:name w:val="Обычный1"/>
    <w:rsid w:val="003737B4"/>
    <w:pPr>
      <w:widowControl w:val="0"/>
      <w:suppressAutoHyphens/>
      <w:spacing w:line="100" w:lineRule="atLeast"/>
    </w:pPr>
    <w:rPr>
      <w:kern w:val="1"/>
      <w:lang w:eastAsia="zh-CN"/>
    </w:rPr>
  </w:style>
  <w:style w:type="paragraph" w:customStyle="1" w:styleId="S3">
    <w:name w:val="S_Таблица"/>
    <w:basedOn w:val="a"/>
    <w:rsid w:val="003737B4"/>
    <w:pPr>
      <w:tabs>
        <w:tab w:val="left" w:pos="8943"/>
      </w:tabs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2">
    <w:name w:val="Обычный в таблице Знак"/>
    <w:basedOn w:val="a"/>
    <w:rsid w:val="003737B4"/>
    <w:pPr>
      <w:spacing w:after="0" w:line="360" w:lineRule="auto"/>
      <w:ind w:hanging="6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">
    <w:name w:val="S_Маркированный"/>
    <w:basedOn w:val="a"/>
    <w:rsid w:val="003737B4"/>
    <w:pPr>
      <w:tabs>
        <w:tab w:val="left" w:pos="-14628"/>
        <w:tab w:val="left" w:pos="-6457"/>
        <w:tab w:val="left" w:pos="-6054"/>
        <w:tab w:val="left" w:pos="-4625"/>
        <w:tab w:val="left" w:pos="851"/>
        <w:tab w:val="left" w:pos="993"/>
        <w:tab w:val="left" w:pos="1026"/>
        <w:tab w:val="left" w:pos="1134"/>
      </w:tabs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3">
    <w:name w:val="Основной текст (3)"/>
    <w:basedOn w:val="a"/>
    <w:rsid w:val="003737B4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spacing w:val="100"/>
    </w:rPr>
  </w:style>
  <w:style w:type="paragraph" w:customStyle="1" w:styleId="212">
    <w:name w:val="Основной текст 21"/>
    <w:basedOn w:val="a"/>
    <w:rsid w:val="003737B4"/>
    <w:pPr>
      <w:spacing w:after="120" w:line="480" w:lineRule="auto"/>
    </w:pPr>
  </w:style>
  <w:style w:type="paragraph" w:styleId="aff3">
    <w:name w:val="toa heading"/>
    <w:basedOn w:val="1"/>
    <w:rsid w:val="003737B4"/>
    <w:pPr>
      <w:keepNext/>
      <w:keepLines/>
      <w:suppressLineNumbers/>
      <w:spacing w:line="252" w:lineRule="auto"/>
    </w:pPr>
    <w:rPr>
      <w:rFonts w:ascii="Calibri Light" w:hAnsi="Calibri Light" w:cs="Calibri Light"/>
      <w:b w:val="0"/>
      <w:bCs w:val="0"/>
      <w:color w:val="2E74B5"/>
      <w:sz w:val="32"/>
      <w:szCs w:val="32"/>
      <w:lang w:val="en-US"/>
    </w:rPr>
  </w:style>
  <w:style w:type="paragraph" w:styleId="1f1">
    <w:name w:val="toc 1"/>
    <w:basedOn w:val="a"/>
    <w:rsid w:val="003737B4"/>
    <w:pPr>
      <w:tabs>
        <w:tab w:val="right" w:leader="dot" w:pos="9638"/>
      </w:tabs>
      <w:spacing w:after="100"/>
    </w:pPr>
    <w:rPr>
      <w:rFonts w:eastAsia="Times New Roman"/>
    </w:rPr>
  </w:style>
  <w:style w:type="paragraph" w:styleId="26">
    <w:name w:val="toc 2"/>
    <w:basedOn w:val="a"/>
    <w:rsid w:val="003737B4"/>
    <w:pPr>
      <w:tabs>
        <w:tab w:val="right" w:leader="dot" w:pos="9345"/>
      </w:tabs>
      <w:spacing w:after="100" w:line="100" w:lineRule="atLeast"/>
      <w:ind w:left="283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4">
    <w:name w:val="toc 3"/>
    <w:basedOn w:val="a"/>
    <w:rsid w:val="003737B4"/>
    <w:pPr>
      <w:tabs>
        <w:tab w:val="right" w:leader="dot" w:pos="9072"/>
      </w:tabs>
      <w:spacing w:after="100"/>
      <w:ind w:left="440"/>
    </w:pPr>
    <w:rPr>
      <w:rFonts w:eastAsia="Times New Roman"/>
    </w:rPr>
  </w:style>
  <w:style w:type="paragraph" w:customStyle="1" w:styleId="Heading10">
    <w:name w:val="Heading #1"/>
    <w:basedOn w:val="a"/>
    <w:rsid w:val="003737B4"/>
    <w:pPr>
      <w:shd w:val="clear" w:color="auto" w:fill="FFFFFF"/>
      <w:spacing w:after="0" w:line="413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Bodytext1">
    <w:name w:val="Body text1"/>
    <w:basedOn w:val="a"/>
    <w:rsid w:val="003737B4"/>
    <w:pPr>
      <w:shd w:val="clear" w:color="auto" w:fill="FFFFFF"/>
      <w:spacing w:after="0" w:line="226" w:lineRule="exact"/>
      <w:ind w:hanging="440"/>
    </w:pPr>
    <w:rPr>
      <w:rFonts w:ascii="Arial" w:eastAsia="Times New Roman" w:hAnsi="Arial" w:cs="Arial"/>
      <w:sz w:val="20"/>
      <w:szCs w:val="20"/>
    </w:rPr>
  </w:style>
  <w:style w:type="paragraph" w:customStyle="1" w:styleId="1f2">
    <w:name w:val="Текст1"/>
    <w:basedOn w:val="a"/>
    <w:rsid w:val="003737B4"/>
    <w:pPr>
      <w:spacing w:after="0" w:line="100" w:lineRule="atLeast"/>
    </w:pPr>
    <w:rPr>
      <w:rFonts w:eastAsia="Times New Roman"/>
      <w:sz w:val="20"/>
      <w:szCs w:val="20"/>
      <w:lang w:val="en-US"/>
    </w:rPr>
  </w:style>
  <w:style w:type="paragraph" w:customStyle="1" w:styleId="xl67">
    <w:name w:val="xl67"/>
    <w:basedOn w:val="a"/>
    <w:rsid w:val="003737B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373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3737B4"/>
    <w:pPr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3737B4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373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373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3737B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373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373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3737B4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3737B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3737B4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3737B4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373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a"/>
    <w:rsid w:val="00373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3737B4"/>
    <w:pP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3737B4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3737B4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373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3737B4"/>
    <w:pPr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3737B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3737B4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373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373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373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3737B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3737B4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3737B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3737B4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3737B4"/>
    <w:pP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3737B4"/>
    <w:pPr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3737B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" w:after="28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3737B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" w:after="28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3737B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" w:after="28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5">
    <w:name w:val="font5"/>
    <w:basedOn w:val="a"/>
    <w:rsid w:val="003737B4"/>
    <w:pPr>
      <w:spacing w:before="28" w:after="28" w:line="100" w:lineRule="atLeas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a"/>
    <w:rsid w:val="003737B4"/>
    <w:pPr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3737B4"/>
    <w:pPr>
      <w:shd w:val="clear" w:color="auto" w:fill="95B3D7"/>
      <w:spacing w:before="28" w:after="28" w:line="100" w:lineRule="atLeast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3">
    <w:name w:val="xl103"/>
    <w:basedOn w:val="a"/>
    <w:rsid w:val="003737B4"/>
    <w:pPr>
      <w:shd w:val="clear" w:color="auto" w:fill="95B3D7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3737B4"/>
    <w:pPr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3737B4"/>
    <w:pPr>
      <w:shd w:val="clear" w:color="auto" w:fill="F2DCDB"/>
      <w:spacing w:before="28" w:after="28" w:line="100" w:lineRule="atLeast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6">
    <w:name w:val="xl106"/>
    <w:basedOn w:val="a"/>
    <w:rsid w:val="003737B4"/>
    <w:pPr>
      <w:shd w:val="clear" w:color="auto" w:fill="F2DCDB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3737B4"/>
    <w:pPr>
      <w:shd w:val="clear" w:color="auto" w:fill="C4BD97"/>
      <w:spacing w:before="28" w:after="28" w:line="100" w:lineRule="atLeast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8">
    <w:name w:val="xl108"/>
    <w:basedOn w:val="a"/>
    <w:rsid w:val="003737B4"/>
    <w:pPr>
      <w:shd w:val="clear" w:color="auto" w:fill="C4BD97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3737B4"/>
    <w:pPr>
      <w:shd w:val="clear" w:color="auto" w:fill="F79646"/>
      <w:spacing w:before="28" w:after="28" w:line="100" w:lineRule="atLeast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0">
    <w:name w:val="xl110"/>
    <w:basedOn w:val="a"/>
    <w:rsid w:val="003737B4"/>
    <w:pPr>
      <w:shd w:val="clear" w:color="auto" w:fill="F79646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3737B4"/>
    <w:pPr>
      <w:shd w:val="clear" w:color="auto" w:fill="92D050"/>
      <w:spacing w:before="28" w:after="28" w:line="100" w:lineRule="atLeast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2">
    <w:name w:val="xl112"/>
    <w:basedOn w:val="a"/>
    <w:rsid w:val="003737B4"/>
    <w:pPr>
      <w:shd w:val="clear" w:color="auto" w:fill="92D050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3737B4"/>
    <w:pPr>
      <w:shd w:val="clear" w:color="auto" w:fill="FABF8F"/>
      <w:spacing w:before="28" w:after="28" w:line="100" w:lineRule="atLeast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4">
    <w:name w:val="xl114"/>
    <w:basedOn w:val="a"/>
    <w:rsid w:val="003737B4"/>
    <w:pPr>
      <w:shd w:val="clear" w:color="auto" w:fill="FABF8F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3737B4"/>
    <w:pPr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3737B4"/>
    <w:pPr>
      <w:spacing w:before="28" w:after="28" w:line="100" w:lineRule="atLeas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3737B4"/>
    <w:pPr>
      <w:spacing w:before="28" w:after="28" w:line="100" w:lineRule="atLeast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3737B4"/>
    <w:pPr>
      <w:spacing w:before="28" w:after="28" w:line="100" w:lineRule="atLeast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a"/>
    <w:rsid w:val="003737B4"/>
    <w:pPr>
      <w:spacing w:before="28" w:after="28" w:line="100" w:lineRule="atLeast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3737B4"/>
    <w:pPr>
      <w:shd w:val="clear" w:color="auto" w:fill="92D050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3737B4"/>
    <w:pPr>
      <w:shd w:val="clear" w:color="auto" w:fill="538DD5"/>
      <w:spacing w:before="28" w:after="28" w:line="100" w:lineRule="atLeast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3737B4"/>
    <w:pPr>
      <w:shd w:val="clear" w:color="auto" w:fill="538DD5"/>
      <w:spacing w:before="28" w:after="28" w:line="100" w:lineRule="atLeast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3">
    <w:name w:val="xl123"/>
    <w:basedOn w:val="a"/>
    <w:rsid w:val="003737B4"/>
    <w:pPr>
      <w:shd w:val="clear" w:color="auto" w:fill="538DD5"/>
      <w:spacing w:before="28" w:after="28" w:line="100" w:lineRule="atLeast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4">
    <w:name w:val="xl124"/>
    <w:basedOn w:val="a"/>
    <w:rsid w:val="003737B4"/>
    <w:pPr>
      <w:shd w:val="clear" w:color="auto" w:fill="538DD5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3737B4"/>
    <w:pPr>
      <w:shd w:val="clear" w:color="auto" w:fill="538DD5"/>
      <w:spacing w:before="28" w:after="28" w:line="1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3737B4"/>
    <w:pPr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27">
    <w:name w:val="xl127"/>
    <w:basedOn w:val="a"/>
    <w:rsid w:val="003737B4"/>
    <w:pPr>
      <w:shd w:val="clear" w:color="auto" w:fill="FCD5B4"/>
      <w:spacing w:before="28" w:after="28" w:line="100" w:lineRule="atLeast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8">
    <w:name w:val="xl128"/>
    <w:basedOn w:val="a"/>
    <w:rsid w:val="003737B4"/>
    <w:pPr>
      <w:shd w:val="clear" w:color="auto" w:fill="FCD5B4"/>
      <w:spacing w:before="28" w:after="28" w:line="100" w:lineRule="atLeast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9">
    <w:name w:val="xl129"/>
    <w:basedOn w:val="a"/>
    <w:rsid w:val="003737B4"/>
    <w:pPr>
      <w:shd w:val="clear" w:color="auto" w:fill="FCD5B4"/>
      <w:spacing w:before="28" w:after="28" w:line="100" w:lineRule="atLeast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30">
    <w:name w:val="xl130"/>
    <w:basedOn w:val="a"/>
    <w:rsid w:val="003737B4"/>
    <w:pPr>
      <w:shd w:val="clear" w:color="auto" w:fill="FCD5B4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31">
    <w:name w:val="xl131"/>
    <w:basedOn w:val="a"/>
    <w:rsid w:val="003737B4"/>
    <w:pPr>
      <w:shd w:val="clear" w:color="auto" w:fill="FCD5B4"/>
      <w:spacing w:before="28" w:after="28" w:line="1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3737B4"/>
    <w:pPr>
      <w:spacing w:before="28" w:after="28" w:line="100" w:lineRule="atLeast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33">
    <w:name w:val="xl133"/>
    <w:basedOn w:val="a"/>
    <w:rsid w:val="003737B4"/>
    <w:pPr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3737B4"/>
    <w:pPr>
      <w:shd w:val="clear" w:color="auto" w:fill="FFFFFF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35">
    <w:name w:val="xl135"/>
    <w:basedOn w:val="a"/>
    <w:rsid w:val="003737B4"/>
    <w:pPr>
      <w:shd w:val="clear" w:color="auto" w:fill="FFFFFF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3737B4"/>
    <w:pPr>
      <w:shd w:val="clear" w:color="auto" w:fill="FFFFFF"/>
      <w:spacing w:before="28" w:after="28" w:line="1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3737B4"/>
    <w:pPr>
      <w:shd w:val="clear" w:color="auto" w:fill="FFFFFF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38">
    <w:name w:val="xl138"/>
    <w:basedOn w:val="a"/>
    <w:rsid w:val="003737B4"/>
    <w:pPr>
      <w:shd w:val="clear" w:color="auto" w:fill="FFFFFF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a"/>
    <w:rsid w:val="003737B4"/>
    <w:pPr>
      <w:shd w:val="clear" w:color="auto" w:fill="FFFFFF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a"/>
    <w:rsid w:val="003737B4"/>
    <w:pPr>
      <w:shd w:val="clear" w:color="auto" w:fill="FFFFFF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41">
    <w:name w:val="xl141"/>
    <w:basedOn w:val="a"/>
    <w:rsid w:val="003737B4"/>
    <w:pPr>
      <w:shd w:val="clear" w:color="auto" w:fill="FFFF00"/>
      <w:spacing w:before="28" w:after="28" w:line="100" w:lineRule="atLeast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142">
    <w:name w:val="xl142"/>
    <w:basedOn w:val="a"/>
    <w:rsid w:val="003737B4"/>
    <w:pPr>
      <w:shd w:val="clear" w:color="auto" w:fill="FFFF00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a"/>
    <w:rsid w:val="003737B4"/>
    <w:pPr>
      <w:shd w:val="clear" w:color="auto" w:fill="FFFF00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rsid w:val="003737B4"/>
    <w:pPr>
      <w:shd w:val="clear" w:color="auto" w:fill="FFFF00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a"/>
    <w:rsid w:val="003737B4"/>
    <w:pP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3737B4"/>
    <w:pPr>
      <w:shd w:val="clear" w:color="auto" w:fill="FFFF00"/>
      <w:spacing w:before="28" w:after="28" w:line="100" w:lineRule="atLeast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a"/>
    <w:rsid w:val="003737B4"/>
    <w:pPr>
      <w:shd w:val="clear" w:color="auto" w:fill="FFFF00"/>
      <w:spacing w:before="28" w:after="28" w:line="100" w:lineRule="atLeast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a"/>
    <w:rsid w:val="003737B4"/>
    <w:pPr>
      <w:spacing w:before="28" w:after="28" w:line="100" w:lineRule="atLeast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"/>
    <w:rsid w:val="003737B4"/>
    <w:pPr>
      <w:spacing w:before="28" w:after="28" w:line="100" w:lineRule="atLeast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3737B4"/>
    <w:pPr>
      <w:spacing w:before="28" w:after="28" w:line="100" w:lineRule="atLeas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3737B4"/>
    <w:pPr>
      <w:spacing w:before="28" w:after="28" w:line="100" w:lineRule="atLeast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3737B4"/>
    <w:pPr>
      <w:spacing w:before="28" w:after="28" w:line="100" w:lineRule="atLeas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3737B4"/>
    <w:pPr>
      <w:shd w:val="clear" w:color="auto" w:fill="7030A0"/>
      <w:spacing w:before="28" w:after="28" w:line="100" w:lineRule="atLeast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a"/>
    <w:rsid w:val="003737B4"/>
    <w:pPr>
      <w:shd w:val="clear" w:color="auto" w:fill="7030A0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51">
    <w:name w:val="xl151"/>
    <w:basedOn w:val="a"/>
    <w:rsid w:val="003737B4"/>
    <w:pPr>
      <w:shd w:val="clear" w:color="auto" w:fill="7030A0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a"/>
    <w:rsid w:val="003737B4"/>
    <w:pPr>
      <w:shd w:val="clear" w:color="auto" w:fill="7030A0"/>
      <w:spacing w:before="28" w:after="28" w:line="100" w:lineRule="atLeast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a"/>
    <w:rsid w:val="003737B4"/>
    <w:pPr>
      <w:shd w:val="clear" w:color="auto" w:fill="7030A0"/>
      <w:spacing w:before="28" w:after="28" w:line="100" w:lineRule="atLeast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4">
    <w:name w:val="xl154"/>
    <w:basedOn w:val="a"/>
    <w:rsid w:val="003737B4"/>
    <w:pPr>
      <w:shd w:val="clear" w:color="auto" w:fill="7030A0"/>
      <w:spacing w:before="28" w:after="28" w:line="100" w:lineRule="atLeas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a"/>
    <w:rsid w:val="003737B4"/>
    <w:pPr>
      <w:shd w:val="clear" w:color="auto" w:fill="7030A0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56">
    <w:name w:val="xl156"/>
    <w:basedOn w:val="a"/>
    <w:rsid w:val="003737B4"/>
    <w:pPr>
      <w:shd w:val="clear" w:color="auto" w:fill="7030A0"/>
      <w:spacing w:before="28" w:after="28" w:line="100" w:lineRule="atLeast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a"/>
    <w:rsid w:val="003737B4"/>
    <w:pPr>
      <w:spacing w:before="28" w:after="28" w:line="100" w:lineRule="atLeast"/>
      <w:jc w:val="both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58">
    <w:name w:val="xl158"/>
    <w:basedOn w:val="a"/>
    <w:rsid w:val="003737B4"/>
    <w:pPr>
      <w:spacing w:before="28" w:after="28" w:line="100" w:lineRule="atLeast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59">
    <w:name w:val="xl159"/>
    <w:basedOn w:val="a"/>
    <w:rsid w:val="003737B4"/>
    <w:pPr>
      <w:spacing w:before="28" w:after="28" w:line="100" w:lineRule="atLeast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0">
    <w:name w:val="xl160"/>
    <w:basedOn w:val="a"/>
    <w:rsid w:val="003737B4"/>
    <w:pPr>
      <w:spacing w:before="28" w:after="28" w:line="100" w:lineRule="atLeast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1">
    <w:name w:val="xl161"/>
    <w:basedOn w:val="a"/>
    <w:rsid w:val="003737B4"/>
    <w:pPr>
      <w:spacing w:before="28" w:after="28" w:line="100" w:lineRule="atLeast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2">
    <w:name w:val="xl162"/>
    <w:basedOn w:val="a"/>
    <w:rsid w:val="003737B4"/>
    <w:pPr>
      <w:spacing w:before="28" w:after="28" w:line="100" w:lineRule="atLeast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3">
    <w:name w:val="xl163"/>
    <w:basedOn w:val="a"/>
    <w:rsid w:val="003737B4"/>
    <w:pPr>
      <w:spacing w:before="28" w:after="28" w:line="100" w:lineRule="atLeast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4">
    <w:name w:val="xl164"/>
    <w:basedOn w:val="a"/>
    <w:rsid w:val="003737B4"/>
    <w:pPr>
      <w:shd w:val="clear" w:color="auto" w:fill="7030A0"/>
      <w:spacing w:before="28" w:after="28" w:line="100" w:lineRule="atLeast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5">
    <w:name w:val="xl165"/>
    <w:basedOn w:val="a"/>
    <w:rsid w:val="003737B4"/>
    <w:pPr>
      <w:shd w:val="clear" w:color="auto" w:fill="7030A0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66">
    <w:name w:val="xl166"/>
    <w:basedOn w:val="a"/>
    <w:rsid w:val="003737B4"/>
    <w:pPr>
      <w:shd w:val="clear" w:color="auto" w:fill="7030A0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ff4">
    <w:name w:val="Примечание к таблице"/>
    <w:basedOn w:val="a"/>
    <w:rsid w:val="003737B4"/>
    <w:pPr>
      <w:spacing w:after="0" w:line="100" w:lineRule="atLeast"/>
      <w:ind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aff5">
    <w:name w:val="Таблица"/>
    <w:basedOn w:val="a"/>
    <w:rsid w:val="003737B4"/>
    <w:pPr>
      <w:spacing w:before="20" w:after="20" w:line="21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ff6">
    <w:name w:val="Таблица текст"/>
    <w:basedOn w:val="aff5"/>
    <w:rsid w:val="003737B4"/>
    <w:pPr>
      <w:jc w:val="left"/>
    </w:pPr>
  </w:style>
  <w:style w:type="paragraph" w:customStyle="1" w:styleId="aff7">
    <w:name w:val="Таблица второстепенное"/>
    <w:basedOn w:val="aff5"/>
    <w:rsid w:val="003737B4"/>
    <w:rPr>
      <w:sz w:val="20"/>
      <w:szCs w:val="20"/>
    </w:rPr>
  </w:style>
  <w:style w:type="paragraph" w:customStyle="1" w:styleId="aff8">
    <w:name w:val="Таблица текст второстепенное"/>
    <w:basedOn w:val="aff6"/>
    <w:rsid w:val="003737B4"/>
    <w:rPr>
      <w:sz w:val="20"/>
      <w:szCs w:val="20"/>
    </w:rPr>
  </w:style>
  <w:style w:type="paragraph" w:customStyle="1" w:styleId="xl66">
    <w:name w:val="xl66"/>
    <w:basedOn w:val="a"/>
    <w:rsid w:val="00373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4">
    <w:name w:val="xl64"/>
    <w:basedOn w:val="a"/>
    <w:rsid w:val="003737B4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73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0">
    <w:name w:val="S_Заголовок 4"/>
    <w:basedOn w:val="4"/>
    <w:rsid w:val="003737B4"/>
    <w:pPr>
      <w:numPr>
        <w:ilvl w:val="0"/>
        <w:numId w:val="0"/>
      </w:numPr>
      <w:tabs>
        <w:tab w:val="left" w:pos="539"/>
      </w:tabs>
    </w:pPr>
    <w:rPr>
      <w:b w:val="0"/>
      <w:bCs w:val="0"/>
      <w:i/>
      <w:iCs/>
    </w:rPr>
  </w:style>
  <w:style w:type="paragraph" w:customStyle="1" w:styleId="27">
    <w:name w:val="Обычный2"/>
    <w:rsid w:val="003737B4"/>
    <w:pPr>
      <w:widowControl w:val="0"/>
      <w:suppressAutoHyphens/>
      <w:spacing w:line="100" w:lineRule="atLeast"/>
    </w:pPr>
    <w:rPr>
      <w:kern w:val="1"/>
      <w:lang w:eastAsia="zh-CN"/>
    </w:rPr>
  </w:style>
  <w:style w:type="paragraph" w:customStyle="1" w:styleId="35">
    <w:name w:val="Обычный3"/>
    <w:rsid w:val="003737B4"/>
    <w:pPr>
      <w:widowControl w:val="0"/>
      <w:suppressAutoHyphens/>
      <w:spacing w:line="100" w:lineRule="atLeast"/>
    </w:pPr>
    <w:rPr>
      <w:kern w:val="1"/>
      <w:lang w:eastAsia="zh-CN"/>
    </w:rPr>
  </w:style>
  <w:style w:type="paragraph" w:styleId="aff9">
    <w:name w:val="Body Text Indent"/>
    <w:basedOn w:val="a"/>
    <w:rsid w:val="003737B4"/>
    <w:pPr>
      <w:spacing w:after="120"/>
      <w:ind w:left="283"/>
    </w:pPr>
  </w:style>
  <w:style w:type="paragraph" w:customStyle="1" w:styleId="affa">
    <w:name w:val="Содержимое таблицы"/>
    <w:basedOn w:val="a"/>
    <w:rsid w:val="003737B4"/>
    <w:pPr>
      <w:suppressLineNumbers/>
    </w:pPr>
  </w:style>
  <w:style w:type="paragraph" w:customStyle="1" w:styleId="affb">
    <w:name w:val="Заголовок таблицы"/>
    <w:basedOn w:val="affa"/>
    <w:rsid w:val="003737B4"/>
    <w:pPr>
      <w:jc w:val="center"/>
    </w:pPr>
    <w:rPr>
      <w:b/>
      <w:bCs/>
    </w:rPr>
  </w:style>
  <w:style w:type="paragraph" w:customStyle="1" w:styleId="affc">
    <w:name w:val="Содержимое врезки"/>
    <w:basedOn w:val="a"/>
    <w:rsid w:val="00373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styleId="1">
    <w:name w:val="heading 1"/>
    <w:basedOn w:val="a"/>
    <w:next w:val="a0"/>
    <w:qFormat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tabs>
        <w:tab w:val="left" w:pos="576"/>
      </w:tabs>
      <w:spacing w:before="40" w:after="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tabs>
        <w:tab w:val="left" w:pos="720"/>
      </w:tabs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  <w:lang w:val="en-US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tabs>
        <w:tab w:val="left" w:pos="864"/>
      </w:tabs>
      <w:spacing w:before="28" w:after="28" w:line="100" w:lineRule="atLeas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0"/>
    <w:qFormat/>
    <w:pPr>
      <w:keepNext/>
      <w:keepLines/>
      <w:numPr>
        <w:ilvl w:val="4"/>
        <w:numId w:val="1"/>
      </w:numPr>
      <w:tabs>
        <w:tab w:val="left" w:pos="1008"/>
      </w:tabs>
      <w:spacing w:before="40" w:after="0"/>
      <w:outlineLvl w:val="4"/>
    </w:pPr>
    <w:rPr>
      <w:rFonts w:ascii="Calibri Light" w:hAnsi="Calibri Light" w:cs="Calibri Light"/>
      <w:color w:val="2E74B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color w:val="00000A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  <w:kern w:val="1"/>
      <w:sz w:val="24"/>
      <w:szCs w:val="24"/>
      <w:lang w:eastAsia="ru-RU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  <w:kern w:val="1"/>
      <w:sz w:val="24"/>
      <w:szCs w:val="24"/>
      <w:lang w:eastAsia="ru-RU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20">
    <w:name w:val="Заголовок 2 Знак"/>
    <w:basedOn w:val="10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basedOn w:val="10"/>
    <w:rPr>
      <w:rFonts w:ascii="Calibri Light" w:eastAsia="Times New Roman" w:hAnsi="Calibri Light" w:cs="Calibri Light"/>
      <w:color w:val="1F4D78"/>
      <w:sz w:val="24"/>
      <w:szCs w:val="24"/>
      <w:lang w:val="en-US"/>
    </w:rPr>
  </w:style>
  <w:style w:type="character" w:customStyle="1" w:styleId="40">
    <w:name w:val="Заголовок 4 Знак"/>
    <w:basedOn w:val="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10"/>
    <w:rPr>
      <w:rFonts w:ascii="Calibri Light" w:hAnsi="Calibri Light" w:cs="Calibri Light"/>
      <w:color w:val="2E74B5"/>
    </w:rPr>
  </w:style>
  <w:style w:type="character" w:customStyle="1" w:styleId="a4">
    <w:name w:val="Текст сноски Знак"/>
    <w:basedOn w:val="10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Символ сноски"/>
    <w:basedOn w:val="10"/>
    <w:rPr>
      <w:vertAlign w:val="superscript"/>
    </w:rPr>
  </w:style>
  <w:style w:type="character" w:customStyle="1" w:styleId="12">
    <w:name w:val="Знак примечания1"/>
    <w:basedOn w:val="10"/>
    <w:rPr>
      <w:sz w:val="16"/>
      <w:szCs w:val="16"/>
    </w:rPr>
  </w:style>
  <w:style w:type="character" w:customStyle="1" w:styleId="a6">
    <w:name w:val="Текст примечания Знак"/>
    <w:basedOn w:val="10"/>
    <w:rPr>
      <w:sz w:val="20"/>
      <w:szCs w:val="20"/>
    </w:rPr>
  </w:style>
  <w:style w:type="character" w:customStyle="1" w:styleId="a7">
    <w:name w:val="Тема примечания Знак"/>
    <w:basedOn w:val="a6"/>
    <w:rPr>
      <w:b/>
      <w:bCs/>
      <w:sz w:val="20"/>
      <w:szCs w:val="20"/>
    </w:rPr>
  </w:style>
  <w:style w:type="character" w:customStyle="1" w:styleId="a8">
    <w:name w:val="Текст выноски Знак"/>
    <w:basedOn w:val="1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10"/>
  </w:style>
  <w:style w:type="character" w:styleId="a9">
    <w:name w:val="Hyperlink"/>
    <w:basedOn w:val="10"/>
    <w:rPr>
      <w:color w:val="0000FF"/>
      <w:u w:val="single"/>
      <w:lang/>
    </w:rPr>
  </w:style>
  <w:style w:type="character" w:customStyle="1" w:styleId="aa">
    <w:name w:val="Основной текст Знак"/>
    <w:basedOn w:val="10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с отступом 3 Знак"/>
    <w:basedOn w:val="10"/>
    <w:rPr>
      <w:sz w:val="16"/>
      <w:szCs w:val="16"/>
    </w:rPr>
  </w:style>
  <w:style w:type="character" w:customStyle="1" w:styleId="ab">
    <w:name w:val="Без интервала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10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Абзац списка Знак"/>
  </w:style>
  <w:style w:type="character" w:customStyle="1" w:styleId="ae">
    <w:name w:val="Верхний колонтитул Знак"/>
    <w:basedOn w:val="10"/>
  </w:style>
  <w:style w:type="character" w:customStyle="1" w:styleId="1256">
    <w:name w:val="ОСНОВНОЙ(1256) Знак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">
    <w:name w:val="S_Таблица Знак Знак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_Маркированный Знак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1">
    <w:name w:val="Основной текст (2)"/>
    <w:basedOn w:val="1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22">
    <w:name w:val="Основной текст (2) + Полужирный"/>
    <w:basedOn w:val="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Exact">
    <w:name w:val="Подпись к таблице Exact"/>
    <w:basedOn w:val="10"/>
    <w:rPr>
      <w:rFonts w:ascii="Times New Roman" w:eastAsia="Times New Roman" w:hAnsi="Times New Roman" w:cs="Times New Roman"/>
      <w:b/>
      <w:bCs/>
      <w:u w:val="none"/>
    </w:rPr>
  </w:style>
  <w:style w:type="character" w:customStyle="1" w:styleId="af">
    <w:name w:val="Подпись к таблице"/>
    <w:basedOn w:val="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vertAlign w:val="baseline"/>
      <w:lang w:val="ru-RU"/>
    </w:rPr>
  </w:style>
  <w:style w:type="character" w:customStyle="1" w:styleId="32">
    <w:name w:val="Основной текст (3)_"/>
    <w:basedOn w:val="10"/>
    <w:rPr>
      <w:rFonts w:ascii="Times New Roman" w:eastAsia="Times New Roman" w:hAnsi="Times New Roman" w:cs="Times New Roman"/>
      <w:b/>
      <w:bCs/>
      <w:spacing w:val="100"/>
    </w:rPr>
  </w:style>
  <w:style w:type="character" w:customStyle="1" w:styleId="30pt">
    <w:name w:val="Основной текст (3) + Интервал 0 pt"/>
    <w:basedOn w:val="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vertAlign w:val="baseline"/>
      <w:lang w:val="ru-RU"/>
    </w:rPr>
  </w:style>
  <w:style w:type="character" w:customStyle="1" w:styleId="210">
    <w:name w:val="Основной текст (2) + Полужирный1"/>
    <w:basedOn w:val="1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23">
    <w:name w:val="Основной текст (2) + Курсив"/>
    <w:basedOn w:val="1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24">
    <w:name w:val="Основной текст 2 Знак"/>
    <w:basedOn w:val="10"/>
  </w:style>
  <w:style w:type="character" w:styleId="af0">
    <w:name w:val="page number"/>
    <w:basedOn w:val="10"/>
  </w:style>
  <w:style w:type="character" w:customStyle="1" w:styleId="Heading1">
    <w:name w:val="Heading #1_"/>
    <w:rPr>
      <w:rFonts w:ascii="Arial" w:eastAsia="Times New Roman" w:hAnsi="Arial" w:cs="Arial"/>
      <w:sz w:val="24"/>
      <w:szCs w:val="24"/>
    </w:rPr>
  </w:style>
  <w:style w:type="character" w:customStyle="1" w:styleId="Bodytext">
    <w:name w:val="Body text_"/>
    <w:rPr>
      <w:rFonts w:ascii="Arial" w:eastAsia="Times New Roman" w:hAnsi="Arial" w:cs="Arial"/>
      <w:sz w:val="20"/>
      <w:szCs w:val="20"/>
    </w:rPr>
  </w:style>
  <w:style w:type="character" w:customStyle="1" w:styleId="BodytextBold">
    <w:name w:val="Body text + Bold"/>
    <w:rPr>
      <w:rFonts w:ascii="Arial" w:eastAsia="Times New Roman" w:hAnsi="Arial" w:cs="Arial"/>
      <w:b/>
      <w:bCs/>
      <w:spacing w:val="0"/>
      <w:sz w:val="20"/>
      <w:szCs w:val="20"/>
    </w:rPr>
  </w:style>
  <w:style w:type="character" w:customStyle="1" w:styleId="Bodytext1109">
    <w:name w:val="Body text (110) + 9"/>
    <w:rPr>
      <w:rFonts w:ascii="Bookman Old Style" w:eastAsia="Times New Roman" w:hAnsi="Bookman Old Style" w:cs="Bookman Old Style"/>
      <w:b/>
      <w:bCs/>
      <w:color w:val="000000"/>
      <w:spacing w:val="0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af1">
    <w:name w:val="Текст Знак"/>
    <w:basedOn w:val="10"/>
    <w:rPr>
      <w:rFonts w:ascii="Calibri" w:eastAsia="Times New Roman" w:hAnsi="Calibri" w:cs="Calibri"/>
      <w:sz w:val="21"/>
      <w:szCs w:val="21"/>
      <w:lang w:val="en-US"/>
    </w:rPr>
  </w:style>
  <w:style w:type="character" w:styleId="af2">
    <w:name w:val="FollowedHyperlink"/>
    <w:basedOn w:val="10"/>
    <w:rPr>
      <w:color w:val="800080"/>
      <w:u w:val="single"/>
    </w:rPr>
  </w:style>
  <w:style w:type="character" w:styleId="af3">
    <w:name w:val="Subtle Emphasis"/>
    <w:basedOn w:val="10"/>
    <w:qFormat/>
    <w:rPr>
      <w:i/>
      <w:iCs/>
      <w:color w:val="auto"/>
    </w:rPr>
  </w:style>
  <w:style w:type="character" w:customStyle="1" w:styleId="af4">
    <w:name w:val="Основной текст с отступом Знак"/>
    <w:basedOn w:val="10"/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</w:style>
  <w:style w:type="character" w:customStyle="1" w:styleId="13">
    <w:name w:val="Основной текст Знак1"/>
    <w:basedOn w:val="10"/>
    <w:rPr>
      <w:rFonts w:ascii="Calibri" w:eastAsia="SimSun" w:hAnsi="Calibri" w:cs="Calibri"/>
      <w:kern w:val="1"/>
    </w:rPr>
  </w:style>
  <w:style w:type="character" w:customStyle="1" w:styleId="14">
    <w:name w:val="Текст сноски Знак1"/>
    <w:basedOn w:val="10"/>
    <w:rPr>
      <w:rFonts w:ascii="Calibri" w:eastAsia="SimSun" w:hAnsi="Calibri" w:cs="Calibri"/>
      <w:kern w:val="1"/>
      <w:sz w:val="20"/>
      <w:szCs w:val="20"/>
    </w:rPr>
  </w:style>
  <w:style w:type="character" w:customStyle="1" w:styleId="15">
    <w:name w:val="Текст примечания Знак1"/>
    <w:basedOn w:val="10"/>
    <w:rPr>
      <w:rFonts w:ascii="Calibri" w:eastAsia="SimSun" w:hAnsi="Calibri" w:cs="Calibri"/>
      <w:kern w:val="1"/>
      <w:sz w:val="20"/>
      <w:szCs w:val="20"/>
    </w:rPr>
  </w:style>
  <w:style w:type="character" w:customStyle="1" w:styleId="16">
    <w:name w:val="Тема примечания Знак1"/>
    <w:basedOn w:val="15"/>
    <w:rPr>
      <w:rFonts w:ascii="Calibri" w:eastAsia="SimSun" w:hAnsi="Calibri" w:cs="Calibri"/>
      <w:b/>
      <w:bCs/>
      <w:kern w:val="1"/>
      <w:sz w:val="20"/>
      <w:szCs w:val="20"/>
    </w:rPr>
  </w:style>
  <w:style w:type="character" w:customStyle="1" w:styleId="17">
    <w:name w:val="Текст выноски Знак1"/>
    <w:basedOn w:val="10"/>
    <w:rPr>
      <w:rFonts w:ascii="Tahoma" w:eastAsia="SimSun" w:hAnsi="Tahoma" w:cs="Tahoma"/>
      <w:kern w:val="1"/>
      <w:sz w:val="16"/>
      <w:szCs w:val="16"/>
    </w:rPr>
  </w:style>
  <w:style w:type="character" w:customStyle="1" w:styleId="310">
    <w:name w:val="Основной текст с отступом 3 Знак1"/>
    <w:basedOn w:val="10"/>
    <w:rPr>
      <w:rFonts w:ascii="Calibri" w:eastAsia="SimSun" w:hAnsi="Calibri" w:cs="Calibri"/>
      <w:kern w:val="1"/>
      <w:sz w:val="16"/>
      <w:szCs w:val="16"/>
    </w:rPr>
  </w:style>
  <w:style w:type="character" w:customStyle="1" w:styleId="18">
    <w:name w:val="Нижний колонтитул Знак1"/>
    <w:basedOn w:val="10"/>
    <w:rPr>
      <w:rFonts w:ascii="Calibri" w:eastAsia="SimSun" w:hAnsi="Calibri" w:cs="Calibri"/>
      <w:kern w:val="1"/>
    </w:rPr>
  </w:style>
  <w:style w:type="character" w:customStyle="1" w:styleId="19">
    <w:name w:val="Верхний колонтитул Знак1"/>
    <w:basedOn w:val="10"/>
    <w:rPr>
      <w:rFonts w:ascii="Calibri" w:eastAsia="SimSun" w:hAnsi="Calibri" w:cs="Calibri"/>
      <w:kern w:val="1"/>
    </w:rPr>
  </w:style>
  <w:style w:type="character" w:customStyle="1" w:styleId="211">
    <w:name w:val="Основной текст 2 Знак1"/>
    <w:basedOn w:val="10"/>
    <w:rPr>
      <w:rFonts w:ascii="Calibri" w:eastAsia="SimSun" w:hAnsi="Calibri" w:cs="Calibri"/>
      <w:kern w:val="1"/>
    </w:rPr>
  </w:style>
  <w:style w:type="character" w:customStyle="1" w:styleId="1a">
    <w:name w:val="Текст Знак1"/>
    <w:basedOn w:val="10"/>
    <w:rPr>
      <w:rFonts w:ascii="Courier New" w:eastAsia="SimSun" w:hAnsi="Courier New" w:cs="Courier New"/>
      <w:kern w:val="1"/>
      <w:sz w:val="20"/>
      <w:szCs w:val="20"/>
    </w:rPr>
  </w:style>
  <w:style w:type="character" w:customStyle="1" w:styleId="1b">
    <w:name w:val="Основной текст с отступом Знак1"/>
    <w:basedOn w:val="10"/>
    <w:rPr>
      <w:rFonts w:ascii="Calibri" w:eastAsia="SimSun" w:hAnsi="Calibri" w:cs="Calibri"/>
      <w:kern w:val="1"/>
    </w:rPr>
  </w:style>
  <w:style w:type="paragraph" w:customStyle="1" w:styleId="af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widowControl w:val="0"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"/>
    <w:basedOn w:val="a0"/>
  </w:style>
  <w:style w:type="paragraph" w:styleId="af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c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d">
    <w:name w:val="Указатель1"/>
    <w:basedOn w:val="a"/>
    <w:pPr>
      <w:suppressLineNumbers/>
    </w:pPr>
  </w:style>
  <w:style w:type="paragraph" w:styleId="af8">
    <w:name w:val="footnote text"/>
    <w:basedOn w:val="a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pPr>
      <w:suppressAutoHyphens/>
      <w:spacing w:line="100" w:lineRule="atLeast"/>
    </w:pPr>
    <w:rPr>
      <w:rFonts w:eastAsia="SimSun"/>
      <w:b/>
      <w:bCs/>
      <w:kern w:val="1"/>
      <w:sz w:val="24"/>
      <w:szCs w:val="24"/>
      <w:lang w:eastAsia="zh-CN"/>
    </w:rPr>
  </w:style>
  <w:style w:type="paragraph" w:styleId="af9">
    <w:name w:val="List Paragraph"/>
    <w:basedOn w:val="a"/>
    <w:qFormat/>
    <w:pPr>
      <w:ind w:left="720"/>
    </w:p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e">
    <w:name w:val="Текст примечания1"/>
    <w:basedOn w:val="a"/>
    <w:pPr>
      <w:spacing w:line="100" w:lineRule="atLeast"/>
    </w:pPr>
    <w:rPr>
      <w:sz w:val="20"/>
      <w:szCs w:val="20"/>
    </w:rPr>
  </w:style>
  <w:style w:type="paragraph" w:styleId="afb">
    <w:name w:val="annotation subject"/>
    <w:basedOn w:val="1e"/>
    <w:rPr>
      <w:b/>
      <w:bCs/>
    </w:rPr>
  </w:style>
  <w:style w:type="paragraph" w:styleId="afc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zh-CN"/>
    </w:rPr>
  </w:style>
  <w:style w:type="paragraph" w:styleId="afd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Шаблон"/>
    <w:pPr>
      <w:suppressAutoHyphens/>
      <w:spacing w:line="288" w:lineRule="auto"/>
      <w:jc w:val="center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zh-CN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f">
    <w:name w:val="No Spacing"/>
    <w:qFormat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customStyle="1" w:styleId="S0">
    <w:name w:val="S_Обычный"/>
    <w:basedOn w:val="a"/>
    <w:pPr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S2">
    <w:name w:val="S_Заголовок таблицы"/>
    <w:basedOn w:val="S0"/>
    <w:pPr>
      <w:jc w:val="center"/>
    </w:pPr>
    <w:rPr>
      <w:u w:val="single"/>
    </w:rPr>
  </w:style>
  <w:style w:type="paragraph" w:customStyle="1" w:styleId="12560">
    <w:name w:val="ОСНОВНОЙ(1256)"/>
    <w:basedOn w:val="a"/>
    <w:pPr>
      <w:keepLines/>
      <w:spacing w:before="120" w:after="0" w:line="100" w:lineRule="atLeast"/>
      <w:ind w:firstLine="709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1f">
    <w:name w:val="Название объекта1"/>
    <w:basedOn w:val="a"/>
    <w:pPr>
      <w:spacing w:after="0" w:line="100" w:lineRule="atLeas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1f0">
    <w:name w:val="Обычный1"/>
    <w:pPr>
      <w:widowControl w:val="0"/>
      <w:suppressAutoHyphens/>
      <w:spacing w:line="100" w:lineRule="atLeast"/>
    </w:pPr>
    <w:rPr>
      <w:kern w:val="1"/>
      <w:lang w:eastAsia="zh-CN"/>
    </w:rPr>
  </w:style>
  <w:style w:type="paragraph" w:customStyle="1" w:styleId="S3">
    <w:name w:val="S_Таблица"/>
    <w:basedOn w:val="a"/>
    <w:pPr>
      <w:tabs>
        <w:tab w:val="left" w:pos="8943"/>
      </w:tabs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2">
    <w:name w:val="Обычный в таблице Знак"/>
    <w:basedOn w:val="a"/>
    <w:pPr>
      <w:spacing w:after="0" w:line="360" w:lineRule="auto"/>
      <w:ind w:hanging="6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">
    <w:name w:val="S_Маркированный"/>
    <w:basedOn w:val="a"/>
    <w:pPr>
      <w:tabs>
        <w:tab w:val="left" w:pos="-14628"/>
        <w:tab w:val="left" w:pos="-6457"/>
        <w:tab w:val="left" w:pos="-6054"/>
        <w:tab w:val="left" w:pos="-4625"/>
        <w:tab w:val="left" w:pos="851"/>
        <w:tab w:val="left" w:pos="993"/>
        <w:tab w:val="left" w:pos="1026"/>
        <w:tab w:val="left" w:pos="1134"/>
      </w:tabs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3">
    <w:name w:val="Основной текст (3)"/>
    <w:basedOn w:val="a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spacing w:val="100"/>
    </w:rPr>
  </w:style>
  <w:style w:type="paragraph" w:customStyle="1" w:styleId="212">
    <w:name w:val="Основной текст 21"/>
    <w:basedOn w:val="a"/>
    <w:pPr>
      <w:spacing w:after="120" w:line="480" w:lineRule="auto"/>
    </w:pPr>
  </w:style>
  <w:style w:type="paragraph" w:styleId="aff3">
    <w:name w:val="toa heading"/>
    <w:basedOn w:val="1"/>
    <w:pPr>
      <w:keepNext/>
      <w:keepLines/>
      <w:suppressLineNumbers/>
      <w:spacing w:line="252" w:lineRule="auto"/>
    </w:pPr>
    <w:rPr>
      <w:rFonts w:ascii="Calibri Light" w:hAnsi="Calibri Light" w:cs="Calibri Light"/>
      <w:b w:val="0"/>
      <w:bCs w:val="0"/>
      <w:color w:val="2E74B5"/>
      <w:sz w:val="32"/>
      <w:szCs w:val="32"/>
      <w:lang w:val="en-US"/>
    </w:rPr>
  </w:style>
  <w:style w:type="paragraph" w:styleId="1f1">
    <w:name w:val="toc 1"/>
    <w:basedOn w:val="a"/>
    <w:pPr>
      <w:tabs>
        <w:tab w:val="right" w:leader="dot" w:pos="9638"/>
      </w:tabs>
      <w:spacing w:after="100"/>
    </w:pPr>
    <w:rPr>
      <w:rFonts w:eastAsia="Times New Roman"/>
    </w:rPr>
  </w:style>
  <w:style w:type="paragraph" w:styleId="26">
    <w:name w:val="toc 2"/>
    <w:basedOn w:val="a"/>
    <w:pPr>
      <w:tabs>
        <w:tab w:val="right" w:leader="dot" w:pos="9345"/>
      </w:tabs>
      <w:spacing w:after="100" w:line="100" w:lineRule="atLeast"/>
      <w:ind w:left="283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4">
    <w:name w:val="toc 3"/>
    <w:basedOn w:val="a"/>
    <w:pPr>
      <w:tabs>
        <w:tab w:val="right" w:leader="dot" w:pos="9072"/>
      </w:tabs>
      <w:spacing w:after="100"/>
      <w:ind w:left="440"/>
    </w:pPr>
    <w:rPr>
      <w:rFonts w:eastAsia="Times New Roman"/>
    </w:rPr>
  </w:style>
  <w:style w:type="paragraph" w:customStyle="1" w:styleId="Heading10">
    <w:name w:val="Heading #1"/>
    <w:basedOn w:val="a"/>
    <w:pPr>
      <w:shd w:val="clear" w:color="auto" w:fill="FFFFFF"/>
      <w:spacing w:after="0" w:line="413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Bodytext1">
    <w:name w:val="Body text1"/>
    <w:basedOn w:val="a"/>
    <w:pPr>
      <w:shd w:val="clear" w:color="auto" w:fill="FFFFFF"/>
      <w:spacing w:after="0" w:line="226" w:lineRule="exact"/>
      <w:ind w:hanging="440"/>
    </w:pPr>
    <w:rPr>
      <w:rFonts w:ascii="Arial" w:eastAsia="Times New Roman" w:hAnsi="Arial" w:cs="Arial"/>
      <w:sz w:val="20"/>
      <w:szCs w:val="20"/>
    </w:rPr>
  </w:style>
  <w:style w:type="paragraph" w:customStyle="1" w:styleId="1f2">
    <w:name w:val="Текст1"/>
    <w:basedOn w:val="a"/>
    <w:pPr>
      <w:spacing w:after="0" w:line="100" w:lineRule="atLeast"/>
    </w:pPr>
    <w:rPr>
      <w:rFonts w:eastAsia="Times New Roman"/>
      <w:sz w:val="20"/>
      <w:szCs w:val="20"/>
      <w:lang w:val="en-US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pP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pP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" w:after="28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" w:after="28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" w:after="28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5">
    <w:name w:val="font5"/>
    <w:basedOn w:val="a"/>
    <w:pPr>
      <w:spacing w:before="28" w:after="28" w:line="100" w:lineRule="atLeas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a"/>
    <w:pPr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pPr>
      <w:shd w:val="clear" w:color="auto" w:fill="95B3D7"/>
      <w:spacing w:before="28" w:after="28" w:line="100" w:lineRule="atLeast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3">
    <w:name w:val="xl103"/>
    <w:basedOn w:val="a"/>
    <w:pPr>
      <w:shd w:val="clear" w:color="auto" w:fill="95B3D7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pPr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pPr>
      <w:shd w:val="clear" w:color="auto" w:fill="F2DCDB"/>
      <w:spacing w:before="28" w:after="28" w:line="100" w:lineRule="atLeast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6">
    <w:name w:val="xl106"/>
    <w:basedOn w:val="a"/>
    <w:pPr>
      <w:shd w:val="clear" w:color="auto" w:fill="F2DCDB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pPr>
      <w:shd w:val="clear" w:color="auto" w:fill="C4BD97"/>
      <w:spacing w:before="28" w:after="28" w:line="100" w:lineRule="atLeast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8">
    <w:name w:val="xl108"/>
    <w:basedOn w:val="a"/>
    <w:pPr>
      <w:shd w:val="clear" w:color="auto" w:fill="C4BD97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pPr>
      <w:shd w:val="clear" w:color="auto" w:fill="F79646"/>
      <w:spacing w:before="28" w:after="28" w:line="100" w:lineRule="atLeast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0">
    <w:name w:val="xl110"/>
    <w:basedOn w:val="a"/>
    <w:pPr>
      <w:shd w:val="clear" w:color="auto" w:fill="F79646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pPr>
      <w:shd w:val="clear" w:color="auto" w:fill="92D050"/>
      <w:spacing w:before="28" w:after="28" w:line="100" w:lineRule="atLeast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2">
    <w:name w:val="xl112"/>
    <w:basedOn w:val="a"/>
    <w:pPr>
      <w:shd w:val="clear" w:color="auto" w:fill="92D050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pPr>
      <w:shd w:val="clear" w:color="auto" w:fill="FABF8F"/>
      <w:spacing w:before="28" w:after="28" w:line="100" w:lineRule="atLeast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4">
    <w:name w:val="xl114"/>
    <w:basedOn w:val="a"/>
    <w:pPr>
      <w:shd w:val="clear" w:color="auto" w:fill="FABF8F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pPr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pPr>
      <w:spacing w:before="28" w:after="28" w:line="100" w:lineRule="atLeas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pPr>
      <w:spacing w:before="28" w:after="28" w:line="100" w:lineRule="atLeast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pPr>
      <w:spacing w:before="28" w:after="28" w:line="100" w:lineRule="atLeast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a"/>
    <w:pPr>
      <w:spacing w:before="28" w:after="28" w:line="100" w:lineRule="atLeast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pPr>
      <w:shd w:val="clear" w:color="auto" w:fill="92D050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pPr>
      <w:shd w:val="clear" w:color="auto" w:fill="538DD5"/>
      <w:spacing w:before="28" w:after="28" w:line="100" w:lineRule="atLeast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2">
    <w:name w:val="xl122"/>
    <w:basedOn w:val="a"/>
    <w:pPr>
      <w:shd w:val="clear" w:color="auto" w:fill="538DD5"/>
      <w:spacing w:before="28" w:after="28" w:line="100" w:lineRule="atLeast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3">
    <w:name w:val="xl123"/>
    <w:basedOn w:val="a"/>
    <w:pPr>
      <w:shd w:val="clear" w:color="auto" w:fill="538DD5"/>
      <w:spacing w:before="28" w:after="28" w:line="100" w:lineRule="atLeast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4">
    <w:name w:val="xl124"/>
    <w:basedOn w:val="a"/>
    <w:pPr>
      <w:shd w:val="clear" w:color="auto" w:fill="538DD5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pPr>
      <w:shd w:val="clear" w:color="auto" w:fill="538DD5"/>
      <w:spacing w:before="28" w:after="28" w:line="1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pPr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27">
    <w:name w:val="xl127"/>
    <w:basedOn w:val="a"/>
    <w:pPr>
      <w:shd w:val="clear" w:color="auto" w:fill="FCD5B4"/>
      <w:spacing w:before="28" w:after="28" w:line="100" w:lineRule="atLeast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8">
    <w:name w:val="xl128"/>
    <w:basedOn w:val="a"/>
    <w:pPr>
      <w:shd w:val="clear" w:color="auto" w:fill="FCD5B4"/>
      <w:spacing w:before="28" w:after="28" w:line="100" w:lineRule="atLeast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9">
    <w:name w:val="xl129"/>
    <w:basedOn w:val="a"/>
    <w:pPr>
      <w:shd w:val="clear" w:color="auto" w:fill="FCD5B4"/>
      <w:spacing w:before="28" w:after="28" w:line="100" w:lineRule="atLeast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30">
    <w:name w:val="xl130"/>
    <w:basedOn w:val="a"/>
    <w:pPr>
      <w:shd w:val="clear" w:color="auto" w:fill="FCD5B4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31">
    <w:name w:val="xl131"/>
    <w:basedOn w:val="a"/>
    <w:pPr>
      <w:shd w:val="clear" w:color="auto" w:fill="FCD5B4"/>
      <w:spacing w:before="28" w:after="28" w:line="1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pPr>
      <w:spacing w:before="28" w:after="28" w:line="100" w:lineRule="atLeast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33">
    <w:name w:val="xl133"/>
    <w:basedOn w:val="a"/>
    <w:pPr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pPr>
      <w:shd w:val="clear" w:color="auto" w:fill="FFFFFF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35">
    <w:name w:val="xl135"/>
    <w:basedOn w:val="a"/>
    <w:pPr>
      <w:shd w:val="clear" w:color="auto" w:fill="FFFFFF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pPr>
      <w:shd w:val="clear" w:color="auto" w:fill="FFFFFF"/>
      <w:spacing w:before="28" w:after="28" w:line="1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pPr>
      <w:shd w:val="clear" w:color="auto" w:fill="FFFFFF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38">
    <w:name w:val="xl138"/>
    <w:basedOn w:val="a"/>
    <w:pPr>
      <w:shd w:val="clear" w:color="auto" w:fill="FFFFFF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a"/>
    <w:pPr>
      <w:shd w:val="clear" w:color="auto" w:fill="FFFFFF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a"/>
    <w:pPr>
      <w:shd w:val="clear" w:color="auto" w:fill="FFFFFF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41">
    <w:name w:val="xl141"/>
    <w:basedOn w:val="a"/>
    <w:pPr>
      <w:shd w:val="clear" w:color="auto" w:fill="FFFF00"/>
      <w:spacing w:before="28" w:after="28" w:line="100" w:lineRule="atLeast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142">
    <w:name w:val="xl142"/>
    <w:basedOn w:val="a"/>
    <w:pPr>
      <w:shd w:val="clear" w:color="auto" w:fill="FFFF00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a"/>
    <w:pPr>
      <w:shd w:val="clear" w:color="auto" w:fill="FFFF00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pPr>
      <w:shd w:val="clear" w:color="auto" w:fill="FFFF00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a"/>
    <w:pP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pPr>
      <w:shd w:val="clear" w:color="auto" w:fill="FFFF00"/>
      <w:spacing w:before="28" w:after="28" w:line="100" w:lineRule="atLeast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a"/>
    <w:pPr>
      <w:shd w:val="clear" w:color="auto" w:fill="FFFF00"/>
      <w:spacing w:before="28" w:after="28" w:line="100" w:lineRule="atLeast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a"/>
    <w:pPr>
      <w:spacing w:before="28" w:after="28" w:line="100" w:lineRule="atLeast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"/>
    <w:pPr>
      <w:spacing w:before="28" w:after="28" w:line="100" w:lineRule="atLeast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pPr>
      <w:spacing w:before="28" w:after="28" w:line="100" w:lineRule="atLeas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pPr>
      <w:spacing w:before="28" w:after="28" w:line="100" w:lineRule="atLeast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9">
    <w:name w:val="font9"/>
    <w:basedOn w:val="a"/>
    <w:pPr>
      <w:spacing w:before="28" w:after="28" w:line="100" w:lineRule="atLeas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49">
    <w:name w:val="xl149"/>
    <w:basedOn w:val="a"/>
    <w:pPr>
      <w:shd w:val="clear" w:color="auto" w:fill="7030A0"/>
      <w:spacing w:before="28" w:after="28" w:line="100" w:lineRule="atLeast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a"/>
    <w:pPr>
      <w:shd w:val="clear" w:color="auto" w:fill="7030A0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51">
    <w:name w:val="xl151"/>
    <w:basedOn w:val="a"/>
    <w:pPr>
      <w:shd w:val="clear" w:color="auto" w:fill="7030A0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a"/>
    <w:pPr>
      <w:shd w:val="clear" w:color="auto" w:fill="7030A0"/>
      <w:spacing w:before="28" w:after="28" w:line="100" w:lineRule="atLeast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a"/>
    <w:pPr>
      <w:shd w:val="clear" w:color="auto" w:fill="7030A0"/>
      <w:spacing w:before="28" w:after="28" w:line="100" w:lineRule="atLeast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4">
    <w:name w:val="xl154"/>
    <w:basedOn w:val="a"/>
    <w:pPr>
      <w:shd w:val="clear" w:color="auto" w:fill="7030A0"/>
      <w:spacing w:before="28" w:after="28" w:line="100" w:lineRule="atLeas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a"/>
    <w:pPr>
      <w:shd w:val="clear" w:color="auto" w:fill="7030A0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56">
    <w:name w:val="xl156"/>
    <w:basedOn w:val="a"/>
    <w:pPr>
      <w:shd w:val="clear" w:color="auto" w:fill="7030A0"/>
      <w:spacing w:before="28" w:after="28" w:line="100" w:lineRule="atLeast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a"/>
    <w:pPr>
      <w:spacing w:before="28" w:after="28" w:line="100" w:lineRule="atLeast"/>
      <w:jc w:val="both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58">
    <w:name w:val="xl158"/>
    <w:basedOn w:val="a"/>
    <w:pPr>
      <w:spacing w:before="28" w:after="28" w:line="100" w:lineRule="atLeast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59">
    <w:name w:val="xl159"/>
    <w:basedOn w:val="a"/>
    <w:pPr>
      <w:spacing w:before="28" w:after="28" w:line="100" w:lineRule="atLeast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0">
    <w:name w:val="xl160"/>
    <w:basedOn w:val="a"/>
    <w:pPr>
      <w:spacing w:before="28" w:after="28" w:line="100" w:lineRule="atLeast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1">
    <w:name w:val="xl161"/>
    <w:basedOn w:val="a"/>
    <w:pPr>
      <w:spacing w:before="28" w:after="28" w:line="100" w:lineRule="atLeast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2">
    <w:name w:val="xl162"/>
    <w:basedOn w:val="a"/>
    <w:pPr>
      <w:spacing w:before="28" w:after="28" w:line="100" w:lineRule="atLeast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3">
    <w:name w:val="xl163"/>
    <w:basedOn w:val="a"/>
    <w:pPr>
      <w:spacing w:before="28" w:after="28" w:line="100" w:lineRule="atLeast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4">
    <w:name w:val="xl164"/>
    <w:basedOn w:val="a"/>
    <w:pPr>
      <w:shd w:val="clear" w:color="auto" w:fill="7030A0"/>
      <w:spacing w:before="28" w:after="28" w:line="100" w:lineRule="atLeast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5">
    <w:name w:val="xl165"/>
    <w:basedOn w:val="a"/>
    <w:pPr>
      <w:shd w:val="clear" w:color="auto" w:fill="7030A0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66">
    <w:name w:val="xl166"/>
    <w:basedOn w:val="a"/>
    <w:pPr>
      <w:shd w:val="clear" w:color="auto" w:fill="7030A0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ff4">
    <w:name w:val="Примечание к таблице"/>
    <w:basedOn w:val="a"/>
    <w:pPr>
      <w:spacing w:after="0" w:line="100" w:lineRule="atLeast"/>
      <w:ind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aff5">
    <w:name w:val="Таблица"/>
    <w:basedOn w:val="a"/>
    <w:pPr>
      <w:spacing w:before="20" w:after="20" w:line="21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ff6">
    <w:name w:val="Таблица текст"/>
    <w:basedOn w:val="aff5"/>
    <w:pPr>
      <w:jc w:val="left"/>
    </w:pPr>
  </w:style>
  <w:style w:type="paragraph" w:customStyle="1" w:styleId="aff7">
    <w:name w:val="Таблица второстепенное"/>
    <w:basedOn w:val="aff5"/>
    <w:rPr>
      <w:sz w:val="20"/>
      <w:szCs w:val="20"/>
    </w:rPr>
  </w:style>
  <w:style w:type="paragraph" w:customStyle="1" w:styleId="aff8">
    <w:name w:val="Таблица текст второстепенное"/>
    <w:basedOn w:val="aff6"/>
    <w:rPr>
      <w:sz w:val="20"/>
      <w:szCs w:val="20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4">
    <w:name w:val="xl64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0">
    <w:name w:val="S_Заголовок 4"/>
    <w:basedOn w:val="4"/>
    <w:pPr>
      <w:numPr>
        <w:ilvl w:val="0"/>
        <w:numId w:val="0"/>
      </w:numPr>
      <w:tabs>
        <w:tab w:val="left" w:pos="539"/>
      </w:tabs>
    </w:pPr>
    <w:rPr>
      <w:b w:val="0"/>
      <w:bCs w:val="0"/>
      <w:i/>
      <w:iCs/>
    </w:rPr>
  </w:style>
  <w:style w:type="paragraph" w:customStyle="1" w:styleId="27">
    <w:name w:val="Обычный2"/>
    <w:pPr>
      <w:widowControl w:val="0"/>
      <w:suppressAutoHyphens/>
      <w:spacing w:line="100" w:lineRule="atLeast"/>
    </w:pPr>
    <w:rPr>
      <w:kern w:val="1"/>
      <w:lang w:eastAsia="zh-CN"/>
    </w:rPr>
  </w:style>
  <w:style w:type="paragraph" w:customStyle="1" w:styleId="35">
    <w:name w:val="Обычный3"/>
    <w:pPr>
      <w:widowControl w:val="0"/>
      <w:suppressAutoHyphens/>
      <w:spacing w:line="100" w:lineRule="atLeast"/>
    </w:pPr>
    <w:rPr>
      <w:kern w:val="1"/>
      <w:lang w:eastAsia="zh-CN"/>
    </w:rPr>
  </w:style>
  <w:style w:type="paragraph" w:styleId="aff9">
    <w:name w:val="Body Text Indent"/>
    <w:basedOn w:val="a"/>
    <w:pPr>
      <w:spacing w:after="120"/>
      <w:ind w:left="283"/>
    </w:pPr>
  </w:style>
  <w:style w:type="paragraph" w:customStyle="1" w:styleId="affa">
    <w:name w:val="Содержимое таблицы"/>
    <w:basedOn w:val="a"/>
    <w:pPr>
      <w:suppressLineNumbers/>
    </w:pPr>
  </w:style>
  <w:style w:type="paragraph" w:customStyle="1" w:styleId="affb">
    <w:name w:val="Заголовок таблицы"/>
    <w:basedOn w:val="affa"/>
    <w:pPr>
      <w:jc w:val="center"/>
    </w:pPr>
    <w:rPr>
      <w:b/>
      <w:bCs/>
    </w:rPr>
  </w:style>
  <w:style w:type="paragraph" w:customStyle="1" w:styleId="affc">
    <w:name w:val="Содержимое врезки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7236</Words>
  <Characters>41246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2016-09-23T06:37:00Z</cp:lastPrinted>
  <dcterms:created xsi:type="dcterms:W3CDTF">2017-01-18T08:50:00Z</dcterms:created>
  <dcterms:modified xsi:type="dcterms:W3CDTF">2017-01-24T11:09:00Z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